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F7029">
      <w:pPr>
        <w:pStyle w:val="PlainText"/>
        <w:spacing w:line="360" w:lineRule="auto"/>
        <w:ind w:left="720" w:right="29" w:hanging="360"/>
        <w:jc w:val="center"/>
        <w:rPr>
          <w:rFonts w:ascii="Arial" w:eastAsia="Batang" w:hAnsi="Arial"/>
          <w:b/>
          <w:sz w:val="22"/>
          <w:szCs w:val="22"/>
          <w:u w:val="single"/>
        </w:rPr>
      </w:pPr>
      <w:bookmarkStart w:id="0" w:name="_GoBack"/>
      <w:bookmarkEnd w:id="0"/>
      <w:r>
        <w:rPr>
          <w:rFonts w:ascii="Arial" w:eastAsia="Batang" w:hAnsi="Arial"/>
          <w:b/>
          <w:sz w:val="22"/>
          <w:szCs w:val="22"/>
          <w:u w:val="single"/>
        </w:rPr>
        <w:t>ANF 4 C</w:t>
      </w:r>
    </w:p>
    <w:p w:rsidR="00000000" w:rsidRDefault="00BF7029">
      <w:pPr>
        <w:pStyle w:val="PlainText"/>
        <w:spacing w:line="360" w:lineRule="auto"/>
        <w:ind w:left="720" w:right="29" w:hanging="360"/>
        <w:jc w:val="center"/>
        <w:rPr>
          <w:rFonts w:ascii="Arial" w:eastAsia="Batang" w:hAnsi="Arial"/>
          <w:b/>
          <w:sz w:val="22"/>
          <w:szCs w:val="22"/>
          <w:u w:val="single"/>
        </w:rPr>
      </w:pPr>
    </w:p>
    <w:p w:rsidR="00000000" w:rsidRDefault="00BF7029">
      <w:pPr>
        <w:pStyle w:val="PlainText"/>
        <w:spacing w:line="360" w:lineRule="auto"/>
        <w:ind w:left="720" w:right="29" w:hanging="360"/>
        <w:jc w:val="center"/>
        <w:rPr>
          <w:rFonts w:ascii="Arial" w:eastAsia="Batang" w:hAnsi="Arial"/>
          <w:b/>
          <w:sz w:val="22"/>
          <w:szCs w:val="22"/>
          <w:u w:val="single"/>
        </w:rPr>
      </w:pPr>
      <w:r>
        <w:rPr>
          <w:rFonts w:ascii="Arial" w:eastAsia="Batang" w:hAnsi="Arial"/>
          <w:b/>
          <w:sz w:val="22"/>
          <w:szCs w:val="22"/>
          <w:u w:val="single"/>
        </w:rPr>
        <w:t>For Fixation of DEPB Rates / Fuel rates</w:t>
      </w:r>
    </w:p>
    <w:p w:rsidR="00000000" w:rsidRDefault="00BF7029">
      <w:pPr>
        <w:pStyle w:val="PlainText"/>
        <w:spacing w:line="360" w:lineRule="auto"/>
        <w:ind w:left="720" w:right="29" w:hanging="360"/>
        <w:jc w:val="center"/>
        <w:rPr>
          <w:rFonts w:ascii="Arial" w:eastAsia="Batang" w:hAnsi="Arial"/>
          <w:b/>
          <w:szCs w:val="22"/>
        </w:rPr>
      </w:pPr>
      <w:r>
        <w:rPr>
          <w:rFonts w:ascii="Arial" w:eastAsia="Batang" w:hAnsi="Arial"/>
          <w:b/>
          <w:sz w:val="16"/>
          <w:szCs w:val="22"/>
        </w:rPr>
        <w:t>[Please see guidelines (at the end) before filling the applicatio</w:t>
      </w:r>
      <w:r>
        <w:rPr>
          <w:rFonts w:ascii="Arial" w:eastAsia="Batang" w:hAnsi="Arial"/>
          <w:b/>
          <w:szCs w:val="22"/>
        </w:rPr>
        <w:t>n]</w:t>
      </w:r>
    </w:p>
    <w:p w:rsidR="00000000" w:rsidRDefault="00BF7029">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BF7029">
            <w:pPr>
              <w:ind w:right="29"/>
              <w:rPr>
                <w:rFonts w:ascii="Arial" w:hAnsi="Arial"/>
                <w:b/>
                <w:sz w:val="16"/>
              </w:rPr>
            </w:pPr>
            <w:r>
              <w:rPr>
                <w:rFonts w:ascii="Arial" w:hAnsi="Arial"/>
                <w:b/>
                <w:sz w:val="16"/>
              </w:rPr>
              <w:t>1. IEC Number</w:t>
            </w:r>
          </w:p>
          <w:p w:rsidR="00000000" w:rsidRDefault="00BF7029">
            <w:pPr>
              <w:ind w:right="29"/>
              <w:rPr>
                <w:rFonts w:ascii="Arial" w:hAnsi="Arial"/>
                <w:b/>
                <w:sz w:val="16"/>
              </w:rPr>
            </w:pPr>
          </w:p>
        </w:tc>
      </w:tr>
    </w:tbl>
    <w:p w:rsidR="00000000" w:rsidRDefault="00BF7029">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b/>
                <w:bCs/>
                <w:sz w:val="16"/>
              </w:rPr>
            </w:pPr>
            <w:r>
              <w:rPr>
                <w:rFonts w:ascii="Arial" w:hAnsi="Arial"/>
                <w:b/>
                <w:bCs/>
                <w:sz w:val="16"/>
              </w:rPr>
              <w:t>2. Applicant Details</w:t>
            </w:r>
          </w:p>
          <w:p w:rsidR="00000000" w:rsidRDefault="00BF7029">
            <w:pPr>
              <w:ind w:right="29"/>
              <w:rPr>
                <w:rFonts w:ascii="Arial" w:hAnsi="Arial"/>
                <w:sz w:val="16"/>
              </w:rPr>
            </w:pP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proofErr w:type="spellStart"/>
            <w:r>
              <w:rPr>
                <w:rFonts w:ascii="Arial" w:hAnsi="Arial"/>
                <w:sz w:val="16"/>
              </w:rPr>
              <w:t>i</w:t>
            </w:r>
            <w:proofErr w:type="spellEnd"/>
            <w:r>
              <w:rPr>
                <w:rFonts w:ascii="Arial" w:hAnsi="Arial"/>
                <w:sz w:val="16"/>
              </w:rPr>
              <w:t xml:space="preserve">. Name </w:t>
            </w: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r>
              <w:rPr>
                <w:rFonts w:ascii="Arial" w:hAnsi="Arial"/>
                <w:sz w:val="16"/>
              </w:rPr>
              <w:t>ii. Address</w:t>
            </w:r>
          </w:p>
        </w:tc>
      </w:tr>
    </w:tbl>
    <w:p w:rsidR="00000000" w:rsidRDefault="00BF7029">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b/>
                <w:bCs/>
                <w:sz w:val="16"/>
              </w:rPr>
            </w:pPr>
            <w:r>
              <w:rPr>
                <w:rFonts w:ascii="Arial" w:hAnsi="Arial"/>
                <w:b/>
                <w:bCs/>
                <w:sz w:val="16"/>
              </w:rPr>
              <w:t>3. RCMC Details</w:t>
            </w:r>
          </w:p>
          <w:p w:rsidR="00000000" w:rsidRDefault="00BF7029">
            <w:pPr>
              <w:ind w:right="29"/>
              <w:rPr>
                <w:rFonts w:ascii="Arial" w:hAnsi="Arial"/>
                <w:sz w:val="16"/>
              </w:rPr>
            </w:pP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proofErr w:type="spellStart"/>
            <w:r>
              <w:rPr>
                <w:rFonts w:ascii="Arial" w:hAnsi="Arial"/>
                <w:sz w:val="16"/>
              </w:rPr>
              <w:t>i</w:t>
            </w:r>
            <w:proofErr w:type="spellEnd"/>
            <w:r>
              <w:rPr>
                <w:rFonts w:ascii="Arial" w:hAnsi="Arial"/>
                <w:sz w:val="16"/>
              </w:rPr>
              <w:t>. RCMC Number</w:t>
            </w: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r>
              <w:rPr>
                <w:rFonts w:ascii="Arial" w:hAnsi="Arial"/>
                <w:sz w:val="16"/>
              </w:rPr>
              <w:t>ii. Date of Issue</w:t>
            </w: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r>
              <w:rPr>
                <w:rFonts w:ascii="Arial" w:hAnsi="Arial"/>
                <w:sz w:val="16"/>
              </w:rPr>
              <w:t>iii. Issuing Authorit</w:t>
            </w:r>
            <w:r>
              <w:rPr>
                <w:rFonts w:ascii="Arial" w:hAnsi="Arial"/>
                <w:sz w:val="16"/>
              </w:rPr>
              <w:t>y</w:t>
            </w: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r>
              <w:rPr>
                <w:rFonts w:ascii="Arial" w:hAnsi="Arial"/>
                <w:sz w:val="16"/>
              </w:rPr>
              <w:t>iv. valid upto</w:t>
            </w: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r>
              <w:rPr>
                <w:rFonts w:ascii="Arial" w:hAnsi="Arial"/>
                <w:sz w:val="16"/>
              </w:rPr>
              <w:t>Products for which registered</w:t>
            </w:r>
          </w:p>
        </w:tc>
      </w:tr>
    </w:tbl>
    <w:p w:rsidR="00000000" w:rsidRDefault="00BF7029">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000000">
        <w:tblPrEx>
          <w:tblCellMar>
            <w:top w:w="0" w:type="dxa"/>
            <w:bottom w:w="0" w:type="dxa"/>
          </w:tblCellMar>
        </w:tblPrEx>
        <w:tc>
          <w:tcPr>
            <w:tcW w:w="5000" w:type="pct"/>
            <w:gridSpan w:val="2"/>
            <w:vAlign w:val="center"/>
          </w:tcPr>
          <w:p w:rsidR="00000000" w:rsidRDefault="00BF7029">
            <w:pPr>
              <w:ind w:right="29"/>
              <w:rPr>
                <w:rFonts w:ascii="Arial" w:hAnsi="Arial"/>
                <w:b/>
                <w:sz w:val="16"/>
              </w:rPr>
            </w:pPr>
            <w:r>
              <w:rPr>
                <w:rFonts w:ascii="Arial" w:hAnsi="Arial"/>
                <w:b/>
                <w:sz w:val="16"/>
              </w:rPr>
              <w:t>4. Type of Exporter (please tick)</w:t>
            </w:r>
          </w:p>
          <w:p w:rsidR="00000000" w:rsidRDefault="00BF7029">
            <w:pPr>
              <w:ind w:right="29"/>
              <w:rPr>
                <w:rFonts w:ascii="Arial" w:hAnsi="Arial"/>
                <w:b/>
                <w:sz w:val="16"/>
              </w:rPr>
            </w:pPr>
            <w:r>
              <w:rPr>
                <w:rFonts w:ascii="Arial" w:hAnsi="Arial"/>
                <w:b/>
                <w:sz w:val="16"/>
              </w:rPr>
              <w:t xml:space="preserve">                                                                                       </w:t>
            </w:r>
            <w:r>
              <w:rPr>
                <w:rFonts w:ascii="Arial" w:hAnsi="Arial"/>
                <w:b/>
                <w:sz w:val="16"/>
              </w:rPr>
              <w:t xml:space="preserve">                                                                       ( √ )</w:t>
            </w:r>
          </w:p>
        </w:tc>
      </w:tr>
      <w:tr w:rsidR="00000000">
        <w:tblPrEx>
          <w:tblCellMar>
            <w:top w:w="0" w:type="dxa"/>
            <w:bottom w:w="0" w:type="dxa"/>
          </w:tblCellMar>
        </w:tblPrEx>
        <w:tc>
          <w:tcPr>
            <w:tcW w:w="2500" w:type="pct"/>
            <w:vAlign w:val="center"/>
          </w:tcPr>
          <w:p w:rsidR="00000000" w:rsidRDefault="00BF7029">
            <w:pPr>
              <w:ind w:right="29"/>
              <w:rPr>
                <w:rFonts w:ascii="Arial" w:hAnsi="Arial"/>
                <w:sz w:val="16"/>
              </w:rPr>
            </w:pPr>
            <w:proofErr w:type="spellStart"/>
            <w:r>
              <w:rPr>
                <w:rFonts w:ascii="Arial" w:hAnsi="Arial"/>
                <w:sz w:val="16"/>
              </w:rPr>
              <w:t>i</w:t>
            </w:r>
            <w:proofErr w:type="spellEnd"/>
            <w:r>
              <w:rPr>
                <w:rFonts w:ascii="Arial" w:hAnsi="Arial"/>
                <w:sz w:val="16"/>
              </w:rPr>
              <w:t>. Merchant Exporter</w:t>
            </w:r>
          </w:p>
        </w:tc>
        <w:tc>
          <w:tcPr>
            <w:tcW w:w="2500" w:type="pct"/>
            <w:vAlign w:val="center"/>
          </w:tcPr>
          <w:p w:rsidR="00000000" w:rsidRDefault="00BF7029">
            <w:pPr>
              <w:ind w:right="29"/>
              <w:rPr>
                <w:rFonts w:ascii="Arial" w:hAnsi="Arial"/>
                <w:sz w:val="16"/>
              </w:rPr>
            </w:pPr>
          </w:p>
        </w:tc>
      </w:tr>
      <w:tr w:rsidR="00000000">
        <w:tblPrEx>
          <w:tblCellMar>
            <w:top w:w="0" w:type="dxa"/>
            <w:bottom w:w="0" w:type="dxa"/>
          </w:tblCellMar>
        </w:tblPrEx>
        <w:trPr>
          <w:trHeight w:val="125"/>
        </w:trPr>
        <w:tc>
          <w:tcPr>
            <w:tcW w:w="2500" w:type="pct"/>
            <w:vAlign w:val="center"/>
          </w:tcPr>
          <w:p w:rsidR="00000000" w:rsidRDefault="00BF7029">
            <w:pPr>
              <w:ind w:right="29"/>
              <w:rPr>
                <w:rFonts w:ascii="Arial" w:hAnsi="Arial"/>
                <w:sz w:val="16"/>
              </w:rPr>
            </w:pPr>
            <w:r>
              <w:rPr>
                <w:rFonts w:ascii="Arial" w:hAnsi="Arial"/>
                <w:sz w:val="16"/>
              </w:rPr>
              <w:t>ii. Manufacturer Exporter</w:t>
            </w:r>
          </w:p>
        </w:tc>
        <w:tc>
          <w:tcPr>
            <w:tcW w:w="2500" w:type="pct"/>
            <w:vAlign w:val="center"/>
          </w:tcPr>
          <w:p w:rsidR="00000000" w:rsidRDefault="00BF7029">
            <w:pPr>
              <w:ind w:right="29"/>
              <w:rPr>
                <w:rFonts w:ascii="Arial" w:hAnsi="Arial"/>
                <w:sz w:val="16"/>
              </w:rPr>
            </w:pPr>
          </w:p>
        </w:tc>
      </w:tr>
      <w:tr w:rsidR="00000000">
        <w:tblPrEx>
          <w:tblCellMar>
            <w:top w:w="0" w:type="dxa"/>
            <w:bottom w:w="0" w:type="dxa"/>
          </w:tblCellMar>
        </w:tblPrEx>
        <w:trPr>
          <w:trHeight w:val="125"/>
        </w:trPr>
        <w:tc>
          <w:tcPr>
            <w:tcW w:w="2500" w:type="pct"/>
            <w:vAlign w:val="center"/>
          </w:tcPr>
          <w:p w:rsidR="00000000" w:rsidRDefault="00BF7029">
            <w:pPr>
              <w:ind w:right="29"/>
              <w:rPr>
                <w:rFonts w:ascii="Arial" w:hAnsi="Arial"/>
                <w:sz w:val="16"/>
              </w:rPr>
            </w:pPr>
            <w:r>
              <w:rPr>
                <w:rFonts w:ascii="Arial" w:hAnsi="Arial"/>
                <w:sz w:val="16"/>
              </w:rPr>
              <w:t>iii. Service Provider</w:t>
            </w:r>
          </w:p>
        </w:tc>
        <w:tc>
          <w:tcPr>
            <w:tcW w:w="2500" w:type="pct"/>
            <w:vAlign w:val="center"/>
          </w:tcPr>
          <w:p w:rsidR="00000000" w:rsidRDefault="00BF7029">
            <w:pPr>
              <w:ind w:right="29"/>
              <w:rPr>
                <w:rFonts w:ascii="Arial" w:hAnsi="Arial"/>
                <w:sz w:val="16"/>
              </w:rPr>
            </w:pPr>
          </w:p>
        </w:tc>
      </w:tr>
      <w:tr w:rsidR="00000000">
        <w:tblPrEx>
          <w:tblCellMar>
            <w:top w:w="0" w:type="dxa"/>
            <w:bottom w:w="0" w:type="dxa"/>
          </w:tblCellMar>
        </w:tblPrEx>
        <w:trPr>
          <w:trHeight w:val="125"/>
        </w:trPr>
        <w:tc>
          <w:tcPr>
            <w:tcW w:w="2500" w:type="pct"/>
            <w:vAlign w:val="center"/>
          </w:tcPr>
          <w:p w:rsidR="00000000" w:rsidRDefault="00BF7029">
            <w:pPr>
              <w:ind w:right="29"/>
              <w:rPr>
                <w:rFonts w:ascii="Arial" w:hAnsi="Arial"/>
                <w:sz w:val="16"/>
              </w:rPr>
            </w:pPr>
            <w:r>
              <w:rPr>
                <w:rFonts w:ascii="Arial" w:hAnsi="Arial"/>
                <w:sz w:val="16"/>
              </w:rPr>
              <w:t>iv. Others (please specify)</w:t>
            </w:r>
          </w:p>
        </w:tc>
        <w:tc>
          <w:tcPr>
            <w:tcW w:w="2500" w:type="pct"/>
            <w:vAlign w:val="center"/>
          </w:tcPr>
          <w:p w:rsidR="00000000" w:rsidRDefault="00BF7029">
            <w:pPr>
              <w:ind w:right="29"/>
              <w:rPr>
                <w:rFonts w:ascii="Arial" w:hAnsi="Arial"/>
                <w:sz w:val="16"/>
              </w:rPr>
            </w:pPr>
          </w:p>
        </w:tc>
      </w:tr>
      <w:tr w:rsidR="00000000">
        <w:tblPrEx>
          <w:tblCellMar>
            <w:top w:w="0" w:type="dxa"/>
            <w:bottom w:w="0" w:type="dxa"/>
          </w:tblCellMar>
        </w:tblPrEx>
        <w:trPr>
          <w:trHeight w:val="125"/>
        </w:trPr>
        <w:tc>
          <w:tcPr>
            <w:tcW w:w="5000" w:type="pct"/>
            <w:gridSpan w:val="2"/>
            <w:vAlign w:val="center"/>
          </w:tcPr>
          <w:p w:rsidR="00000000" w:rsidRDefault="00BF7029">
            <w:pPr>
              <w:ind w:right="29"/>
              <w:rPr>
                <w:rFonts w:ascii="Arial" w:hAnsi="Arial"/>
                <w:sz w:val="16"/>
              </w:rPr>
            </w:pPr>
            <w:r>
              <w:rPr>
                <w:rFonts w:ascii="Arial" w:hAnsi="Arial"/>
                <w:sz w:val="16"/>
              </w:rPr>
              <w:t>v. Merchant cum Manufacturer</w:t>
            </w:r>
          </w:p>
        </w:tc>
      </w:tr>
    </w:tbl>
    <w:p w:rsidR="00000000" w:rsidRDefault="00BF7029">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BF7029">
            <w:pPr>
              <w:ind w:right="29"/>
              <w:rPr>
                <w:rFonts w:ascii="Arial" w:hAnsi="Arial"/>
                <w:b/>
                <w:sz w:val="16"/>
              </w:rPr>
            </w:pPr>
            <w:r>
              <w:rPr>
                <w:rFonts w:ascii="Arial" w:hAnsi="Arial"/>
                <w:b/>
                <w:sz w:val="16"/>
              </w:rPr>
              <w:t>5. Industrial Registration Details</w:t>
            </w:r>
          </w:p>
          <w:p w:rsidR="00000000" w:rsidRDefault="00BF7029">
            <w:pPr>
              <w:ind w:right="29"/>
              <w:rPr>
                <w:rFonts w:ascii="Arial" w:hAnsi="Arial"/>
                <w:b/>
                <w:sz w:val="16"/>
              </w:rPr>
            </w:pPr>
          </w:p>
        </w:tc>
      </w:tr>
      <w:tr w:rsidR="00000000">
        <w:tblPrEx>
          <w:tblCellMar>
            <w:top w:w="0" w:type="dxa"/>
            <w:bottom w:w="0" w:type="dxa"/>
          </w:tblCellMar>
        </w:tblPrEx>
        <w:tc>
          <w:tcPr>
            <w:tcW w:w="5000" w:type="pct"/>
            <w:vAlign w:val="center"/>
          </w:tcPr>
          <w:p w:rsidR="00000000" w:rsidRDefault="00BF7029">
            <w:pPr>
              <w:ind w:right="29"/>
              <w:rPr>
                <w:rFonts w:ascii="Arial" w:hAnsi="Arial"/>
                <w:sz w:val="16"/>
                <w:lang w:val="fr-FR"/>
              </w:rPr>
            </w:pPr>
            <w:r>
              <w:rPr>
                <w:rFonts w:ascii="Arial" w:hAnsi="Arial"/>
                <w:sz w:val="16"/>
                <w:lang w:val="fr-FR"/>
              </w:rPr>
              <w:t>i. SS</w:t>
            </w:r>
            <w:r>
              <w:rPr>
                <w:rFonts w:ascii="Arial" w:hAnsi="Arial"/>
                <w:sz w:val="16"/>
                <w:lang w:val="fr-FR"/>
              </w:rPr>
              <w:t>I/IEM/LOI or IL  Registration Number</w:t>
            </w: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r>
              <w:rPr>
                <w:rFonts w:ascii="Arial" w:hAnsi="Arial"/>
                <w:sz w:val="16"/>
              </w:rPr>
              <w:t>ii. Date of Issue</w:t>
            </w: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r>
              <w:rPr>
                <w:rFonts w:ascii="Arial" w:hAnsi="Arial"/>
                <w:sz w:val="16"/>
              </w:rPr>
              <w:t>iii. Issuing Authority</w:t>
            </w: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r>
              <w:rPr>
                <w:rFonts w:ascii="Arial" w:hAnsi="Arial"/>
                <w:sz w:val="16"/>
              </w:rPr>
              <w:t>iv. Products for which registered</w:t>
            </w:r>
          </w:p>
        </w:tc>
      </w:tr>
    </w:tbl>
    <w:p w:rsidR="00000000" w:rsidRDefault="00BF7029">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BF7029">
            <w:pPr>
              <w:ind w:right="29"/>
              <w:rPr>
                <w:rFonts w:ascii="Arial" w:hAnsi="Arial"/>
                <w:b/>
                <w:sz w:val="16"/>
              </w:rPr>
            </w:pPr>
            <w:r>
              <w:rPr>
                <w:rFonts w:ascii="Arial" w:hAnsi="Arial"/>
                <w:b/>
                <w:sz w:val="16"/>
              </w:rPr>
              <w:t>6. Excise Details (For those registered with Central Excise Authority)</w:t>
            </w:r>
          </w:p>
          <w:p w:rsidR="00000000" w:rsidRDefault="00BF7029">
            <w:pPr>
              <w:ind w:right="29"/>
              <w:rPr>
                <w:rFonts w:ascii="Arial" w:hAnsi="Arial"/>
                <w:b/>
                <w:sz w:val="16"/>
              </w:rPr>
            </w:pPr>
          </w:p>
        </w:tc>
      </w:tr>
      <w:tr w:rsidR="00000000">
        <w:tblPrEx>
          <w:tblCellMar>
            <w:top w:w="0" w:type="dxa"/>
            <w:bottom w:w="0" w:type="dxa"/>
          </w:tblCellMar>
        </w:tblPrEx>
        <w:tc>
          <w:tcPr>
            <w:tcW w:w="5000" w:type="pct"/>
            <w:vAlign w:val="center"/>
          </w:tcPr>
          <w:p w:rsidR="00000000" w:rsidRDefault="00BF7029">
            <w:pPr>
              <w:ind w:right="29"/>
              <w:rPr>
                <w:rFonts w:ascii="Arial" w:hAnsi="Arial"/>
                <w:sz w:val="16"/>
              </w:rPr>
            </w:pPr>
            <w:proofErr w:type="spellStart"/>
            <w:r>
              <w:rPr>
                <w:rFonts w:ascii="Arial" w:hAnsi="Arial"/>
                <w:sz w:val="16"/>
              </w:rPr>
              <w:t>i</w:t>
            </w:r>
            <w:proofErr w:type="spellEnd"/>
            <w:r>
              <w:rPr>
                <w:rFonts w:ascii="Arial" w:hAnsi="Arial"/>
                <w:sz w:val="16"/>
              </w:rPr>
              <w:t>. Excise Registration Number</w:t>
            </w:r>
          </w:p>
        </w:tc>
      </w:tr>
      <w:tr w:rsidR="00000000">
        <w:tblPrEx>
          <w:tblCellMar>
            <w:top w:w="0" w:type="dxa"/>
            <w:bottom w:w="0" w:type="dxa"/>
          </w:tblCellMar>
        </w:tblPrEx>
        <w:trPr>
          <w:trHeight w:val="125"/>
        </w:trPr>
        <w:tc>
          <w:tcPr>
            <w:tcW w:w="5000" w:type="pct"/>
            <w:vAlign w:val="center"/>
          </w:tcPr>
          <w:p w:rsidR="00000000" w:rsidRDefault="00BF7029">
            <w:pPr>
              <w:ind w:right="29"/>
              <w:rPr>
                <w:rFonts w:ascii="Arial" w:hAnsi="Arial"/>
                <w:sz w:val="16"/>
              </w:rPr>
            </w:pPr>
            <w:r>
              <w:rPr>
                <w:rFonts w:ascii="Arial" w:hAnsi="Arial"/>
                <w:sz w:val="16"/>
              </w:rPr>
              <w:t>ii. Issuing Authority</w:t>
            </w:r>
          </w:p>
        </w:tc>
      </w:tr>
    </w:tbl>
    <w:p w:rsidR="00000000" w:rsidRDefault="00BF7029">
      <w:pPr>
        <w:ind w:right="29"/>
        <w:rPr>
          <w:rFonts w:ascii="Arial" w:eastAsia="Batang" w:hAnsi="Arial"/>
          <w:b/>
          <w:sz w:val="16"/>
          <w:u w:val="single"/>
        </w:rPr>
      </w:pPr>
    </w:p>
    <w:p w:rsidR="00000000" w:rsidRDefault="00BF7029">
      <w:pPr>
        <w:ind w:right="29"/>
        <w:rPr>
          <w:rFonts w:ascii="Arial" w:eastAsia="Batang"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000000">
        <w:tblPrEx>
          <w:tblCellMar>
            <w:top w:w="0" w:type="dxa"/>
            <w:bottom w:w="0" w:type="dxa"/>
          </w:tblCellMar>
        </w:tblPrEx>
        <w:tc>
          <w:tcPr>
            <w:tcW w:w="5000" w:type="pct"/>
            <w:gridSpan w:val="2"/>
            <w:vAlign w:val="center"/>
          </w:tcPr>
          <w:p w:rsidR="00000000" w:rsidRDefault="00BF7029">
            <w:pPr>
              <w:ind w:right="29"/>
              <w:rPr>
                <w:rFonts w:ascii="Arial" w:hAnsi="Arial"/>
                <w:b/>
                <w:sz w:val="16"/>
              </w:rPr>
            </w:pPr>
            <w:r>
              <w:rPr>
                <w:rFonts w:ascii="Arial" w:eastAsia="Batang" w:hAnsi="Arial"/>
                <w:b/>
                <w:sz w:val="16"/>
                <w:u w:val="single"/>
              </w:rPr>
              <w:br w:type="page"/>
            </w:r>
            <w:r>
              <w:rPr>
                <w:rFonts w:ascii="Arial" w:hAnsi="Arial"/>
                <w:b/>
                <w:sz w:val="16"/>
              </w:rPr>
              <w:t>8. Applic</w:t>
            </w:r>
            <w:r>
              <w:rPr>
                <w:rFonts w:ascii="Arial" w:hAnsi="Arial"/>
                <w:b/>
                <w:sz w:val="16"/>
              </w:rPr>
              <w:t>ation for (please tick)</w:t>
            </w:r>
          </w:p>
          <w:p w:rsidR="00000000" w:rsidRDefault="00BF7029">
            <w:pPr>
              <w:ind w:right="29"/>
              <w:rPr>
                <w:rFonts w:ascii="Arial" w:hAnsi="Arial"/>
                <w:b/>
                <w:sz w:val="16"/>
              </w:rPr>
            </w:pPr>
            <w:r>
              <w:rPr>
                <w:rFonts w:ascii="Arial" w:hAnsi="Arial"/>
                <w:b/>
                <w:sz w:val="16"/>
              </w:rPr>
              <w:t xml:space="preserve">                                               </w:t>
            </w:r>
            <w:r>
              <w:rPr>
                <w:rFonts w:ascii="Arial" w:hAnsi="Arial"/>
                <w:b/>
                <w:sz w:val="16"/>
              </w:rPr>
              <w:t xml:space="preserve">                                                                                                          (   √    )</w:t>
            </w:r>
          </w:p>
        </w:tc>
      </w:tr>
      <w:tr w:rsidR="00000000">
        <w:tblPrEx>
          <w:tblCellMar>
            <w:top w:w="0" w:type="dxa"/>
            <w:bottom w:w="0" w:type="dxa"/>
          </w:tblCellMar>
        </w:tblPrEx>
        <w:tc>
          <w:tcPr>
            <w:tcW w:w="2500" w:type="pct"/>
            <w:vAlign w:val="center"/>
          </w:tcPr>
          <w:p w:rsidR="00000000" w:rsidRDefault="00BF7029">
            <w:pPr>
              <w:ind w:right="29"/>
              <w:rPr>
                <w:rFonts w:ascii="Arial" w:hAnsi="Arial"/>
                <w:sz w:val="16"/>
              </w:rPr>
            </w:pPr>
            <w:proofErr w:type="spellStart"/>
            <w:r>
              <w:rPr>
                <w:rFonts w:ascii="Arial" w:hAnsi="Arial"/>
                <w:sz w:val="16"/>
              </w:rPr>
              <w:t>i</w:t>
            </w:r>
            <w:proofErr w:type="spellEnd"/>
            <w:r>
              <w:rPr>
                <w:rFonts w:ascii="Arial" w:hAnsi="Arial"/>
                <w:sz w:val="16"/>
              </w:rPr>
              <w:t>.  Fixation of DEPB rate</w:t>
            </w:r>
          </w:p>
        </w:tc>
        <w:tc>
          <w:tcPr>
            <w:tcW w:w="2500" w:type="pct"/>
            <w:vAlign w:val="center"/>
          </w:tcPr>
          <w:p w:rsidR="00000000" w:rsidRDefault="00BF7029">
            <w:pPr>
              <w:ind w:right="29"/>
              <w:rPr>
                <w:rFonts w:ascii="Arial" w:hAnsi="Arial"/>
                <w:sz w:val="16"/>
              </w:rPr>
            </w:pPr>
          </w:p>
        </w:tc>
      </w:tr>
      <w:tr w:rsidR="00000000">
        <w:tblPrEx>
          <w:tblCellMar>
            <w:top w:w="0" w:type="dxa"/>
            <w:bottom w:w="0" w:type="dxa"/>
          </w:tblCellMar>
        </w:tblPrEx>
        <w:tc>
          <w:tcPr>
            <w:tcW w:w="2500" w:type="pct"/>
            <w:vAlign w:val="center"/>
          </w:tcPr>
          <w:p w:rsidR="00000000" w:rsidRDefault="00BF7029">
            <w:pPr>
              <w:ind w:right="29"/>
              <w:rPr>
                <w:rFonts w:ascii="Arial" w:hAnsi="Arial"/>
                <w:sz w:val="16"/>
              </w:rPr>
            </w:pPr>
            <w:r>
              <w:rPr>
                <w:rFonts w:ascii="Arial" w:hAnsi="Arial"/>
                <w:sz w:val="16"/>
              </w:rPr>
              <w:t>ii. Fixation of Fuel rate</w:t>
            </w:r>
          </w:p>
        </w:tc>
        <w:tc>
          <w:tcPr>
            <w:tcW w:w="2500" w:type="pct"/>
            <w:vAlign w:val="center"/>
          </w:tcPr>
          <w:p w:rsidR="00000000" w:rsidRDefault="00BF7029">
            <w:pPr>
              <w:ind w:right="29"/>
              <w:rPr>
                <w:rFonts w:ascii="Arial" w:hAnsi="Arial"/>
                <w:sz w:val="16"/>
              </w:rPr>
            </w:pPr>
          </w:p>
        </w:tc>
      </w:tr>
    </w:tbl>
    <w:p w:rsidR="00000000" w:rsidRDefault="00BF7029">
      <w:pPr>
        <w:ind w:right="29"/>
        <w:jc w:val="center"/>
        <w:rPr>
          <w:rFonts w:ascii="Arial" w:hAnsi="Arial"/>
          <w:b/>
          <w:sz w:val="16"/>
          <w:u w:val="single"/>
        </w:rPr>
      </w:pPr>
    </w:p>
    <w:p w:rsidR="00000000" w:rsidRDefault="00BF7029">
      <w:pPr>
        <w:ind w:right="29"/>
        <w:rPr>
          <w:rFonts w:ascii="Arial" w:eastAsia="Batang" w:hAnsi="Arial"/>
          <w:bCs/>
          <w:sz w:val="16"/>
          <w:u w:val="single"/>
        </w:rPr>
      </w:pPr>
    </w:p>
    <w:p w:rsidR="00000000" w:rsidRDefault="00BF7029">
      <w:pPr>
        <w:ind w:right="29"/>
        <w:rPr>
          <w:rFonts w:ascii="Arial" w:eastAsia="Batang" w:hAnsi="Arial"/>
          <w:bCs/>
          <w:sz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1264"/>
        <w:gridCol w:w="1164"/>
        <w:gridCol w:w="1568"/>
        <w:gridCol w:w="1506"/>
        <w:gridCol w:w="2528"/>
      </w:tblGrid>
      <w:tr w:rsidR="00000000">
        <w:tblPrEx>
          <w:tblCellMar>
            <w:top w:w="0" w:type="dxa"/>
            <w:bottom w:w="0" w:type="dxa"/>
          </w:tblCellMar>
        </w:tblPrEx>
        <w:tc>
          <w:tcPr>
            <w:tcW w:w="8856" w:type="dxa"/>
            <w:gridSpan w:val="6"/>
          </w:tcPr>
          <w:p w:rsidR="00000000" w:rsidRDefault="00BF7029">
            <w:pPr>
              <w:ind w:right="29"/>
              <w:rPr>
                <w:rFonts w:ascii="Arial" w:eastAsia="Batang" w:hAnsi="Arial"/>
                <w:bCs/>
                <w:sz w:val="16"/>
              </w:rPr>
            </w:pPr>
            <w:r>
              <w:rPr>
                <w:rFonts w:ascii="Arial" w:eastAsia="Batang" w:hAnsi="Arial"/>
                <w:b/>
                <w:sz w:val="16"/>
              </w:rPr>
              <w:t>9</w:t>
            </w:r>
            <w:r>
              <w:rPr>
                <w:rFonts w:ascii="Arial" w:eastAsia="Batang" w:hAnsi="Arial"/>
                <w:bCs/>
                <w:sz w:val="16"/>
              </w:rPr>
              <w:t xml:space="preserve">. </w:t>
            </w:r>
            <w:r>
              <w:rPr>
                <w:rFonts w:ascii="Arial" w:hAnsi="Arial"/>
                <w:b/>
                <w:sz w:val="16"/>
              </w:rPr>
              <w:t>Export Product Details for which fixation of rate is sought</w:t>
            </w:r>
            <w:r>
              <w:rPr>
                <w:rFonts w:ascii="Arial" w:eastAsia="Batang" w:hAnsi="Arial"/>
                <w:bCs/>
                <w:sz w:val="16"/>
              </w:rPr>
              <w:t xml:space="preserve">. </w:t>
            </w:r>
          </w:p>
          <w:p w:rsidR="00000000" w:rsidRDefault="00BF7029">
            <w:pPr>
              <w:ind w:right="29"/>
              <w:rPr>
                <w:rFonts w:ascii="Arial" w:eastAsia="Batang" w:hAnsi="Arial"/>
                <w:bCs/>
                <w:sz w:val="16"/>
                <w:u w:val="single"/>
              </w:rPr>
            </w:pPr>
            <w:r>
              <w:rPr>
                <w:rFonts w:ascii="Arial" w:eastAsia="Batang" w:hAnsi="Arial"/>
                <w:bCs/>
                <w:sz w:val="16"/>
              </w:rPr>
              <w:t xml:space="preserve"> </w:t>
            </w:r>
          </w:p>
        </w:tc>
      </w:tr>
      <w:tr w:rsidR="00000000">
        <w:tblPrEx>
          <w:tblBorders>
            <w:insideH w:val="dashed" w:sz="4" w:space="0" w:color="auto"/>
            <w:insideV w:val="dashed" w:sz="4" w:space="0" w:color="auto"/>
          </w:tblBorders>
          <w:tblCellMar>
            <w:top w:w="0" w:type="dxa"/>
            <w:bottom w:w="0" w:type="dxa"/>
          </w:tblCellMar>
        </w:tblPrEx>
        <w:trPr>
          <w:cantSplit/>
        </w:trPr>
        <w:tc>
          <w:tcPr>
            <w:tcW w:w="826" w:type="dxa"/>
            <w:vMerge w:val="restart"/>
            <w:tcBorders>
              <w:top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hAnsi="Arial"/>
                <w:sz w:val="16"/>
              </w:rPr>
              <w:t xml:space="preserve"> Export Pro</w:t>
            </w:r>
            <w:r>
              <w:rPr>
                <w:rFonts w:ascii="Arial" w:hAnsi="Arial"/>
                <w:sz w:val="16"/>
              </w:rPr>
              <w:t>duct Group</w:t>
            </w:r>
          </w:p>
        </w:tc>
        <w:tc>
          <w:tcPr>
            <w:tcW w:w="1264" w:type="dxa"/>
            <w:vMerge w:val="restart"/>
            <w:tcBorders>
              <w:top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Description of Item of export</w:t>
            </w:r>
          </w:p>
        </w:tc>
        <w:tc>
          <w:tcPr>
            <w:tcW w:w="1164" w:type="dxa"/>
            <w:vMerge w:val="restar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roofErr w:type="spellStart"/>
            <w:r>
              <w:rPr>
                <w:rFonts w:ascii="Arial" w:eastAsia="Batang" w:hAnsi="Arial"/>
                <w:bCs/>
                <w:sz w:val="16"/>
                <w:u w:val="single"/>
              </w:rPr>
              <w:t>Sl.No</w:t>
            </w:r>
            <w:proofErr w:type="spellEnd"/>
            <w:r>
              <w:rPr>
                <w:rFonts w:ascii="Arial" w:eastAsia="Batang" w:hAnsi="Arial"/>
                <w:bCs/>
                <w:sz w:val="16"/>
                <w:u w:val="single"/>
              </w:rPr>
              <w:t>. in Handbook (Vol.2)</w:t>
            </w:r>
          </w:p>
        </w:tc>
        <w:tc>
          <w:tcPr>
            <w:tcW w:w="5602" w:type="dxa"/>
            <w:gridSpan w:val="3"/>
            <w:tcBorders>
              <w:top w:val="single" w:sz="4" w:space="0" w:color="auto"/>
              <w:left w:val="single" w:sz="4" w:space="0" w:color="auto"/>
              <w:bottom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Inputs allowed</w:t>
            </w:r>
          </w:p>
        </w:tc>
      </w:tr>
      <w:tr w:rsidR="00000000">
        <w:tblPrEx>
          <w:tblBorders>
            <w:insideH w:val="dashed" w:sz="4" w:space="0" w:color="auto"/>
            <w:insideV w:val="dashed" w:sz="4" w:space="0" w:color="auto"/>
          </w:tblBorders>
          <w:tblCellMar>
            <w:top w:w="0" w:type="dxa"/>
            <w:bottom w:w="0" w:type="dxa"/>
          </w:tblCellMar>
        </w:tblPrEx>
        <w:trPr>
          <w:cantSplit/>
        </w:trPr>
        <w:tc>
          <w:tcPr>
            <w:tcW w:w="826" w:type="dxa"/>
            <w:vMerge/>
            <w:tcBorders>
              <w:top w:val="dashed"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1264" w:type="dxa"/>
            <w:vMerge/>
            <w:tcBorders>
              <w:top w:val="dashed"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1164" w:type="dxa"/>
            <w:vMerge/>
            <w:tcBorders>
              <w:top w:val="dashed"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1568" w:type="dxa"/>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Description</w:t>
            </w:r>
          </w:p>
        </w:tc>
        <w:tc>
          <w:tcPr>
            <w:tcW w:w="1506" w:type="dxa"/>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ITC(HS)  (Code)</w:t>
            </w:r>
          </w:p>
        </w:tc>
        <w:tc>
          <w:tcPr>
            <w:tcW w:w="2528" w:type="dxa"/>
            <w:tcBorders>
              <w:top w:val="single" w:sz="4" w:space="0" w:color="auto"/>
              <w:left w:val="single" w:sz="4" w:space="0" w:color="auto"/>
              <w:bottom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 xml:space="preserve">Basic Customs Duty </w:t>
            </w:r>
          </w:p>
        </w:tc>
      </w:tr>
      <w:tr w:rsidR="00000000">
        <w:tblPrEx>
          <w:tblBorders>
            <w:insideH w:val="dashed" w:sz="4" w:space="0" w:color="auto"/>
            <w:insideV w:val="dashed" w:sz="4" w:space="0" w:color="auto"/>
          </w:tblBorders>
          <w:tblCellMar>
            <w:top w:w="0" w:type="dxa"/>
            <w:bottom w:w="0" w:type="dxa"/>
          </w:tblCellMar>
        </w:tblPrEx>
        <w:trPr>
          <w:cantSplit/>
        </w:trPr>
        <w:tc>
          <w:tcPr>
            <w:tcW w:w="826" w:type="dxa"/>
            <w:tcBorders>
              <w:top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1264" w:type="dxa"/>
            <w:tcBorders>
              <w:top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1164" w:type="dxa"/>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1568" w:type="dxa"/>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1506" w:type="dxa"/>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2528" w:type="dxa"/>
            <w:tcBorders>
              <w:left w:val="single" w:sz="4" w:space="0" w:color="auto"/>
            </w:tcBorders>
          </w:tcPr>
          <w:p w:rsidR="00000000" w:rsidRDefault="00BF7029">
            <w:pPr>
              <w:ind w:right="29"/>
              <w:rPr>
                <w:rFonts w:ascii="Arial" w:eastAsia="Batang" w:hAnsi="Arial"/>
                <w:bCs/>
                <w:sz w:val="16"/>
                <w:u w:val="single"/>
              </w:rPr>
            </w:pPr>
          </w:p>
        </w:tc>
      </w:tr>
    </w:tbl>
    <w:p w:rsidR="00000000" w:rsidRDefault="00BF7029">
      <w:pPr>
        <w:ind w:right="29"/>
        <w:rPr>
          <w:rFonts w:ascii="Arial" w:eastAsia="Batang" w:hAnsi="Arial"/>
          <w:bCs/>
          <w:sz w:val="16"/>
          <w:u w:val="single"/>
        </w:rPr>
      </w:pPr>
    </w:p>
    <w:p w:rsidR="00000000" w:rsidRDefault="00BF7029">
      <w:pPr>
        <w:ind w:right="29"/>
        <w:rPr>
          <w:rFonts w:ascii="Arial" w:eastAsia="Batang" w:hAnsi="Arial"/>
          <w:bCs/>
          <w:sz w:val="16"/>
          <w:u w:val="single"/>
        </w:rPr>
      </w:pPr>
    </w:p>
    <w:p w:rsidR="00000000" w:rsidRDefault="00BF7029">
      <w:pPr>
        <w:ind w:right="29"/>
        <w:rPr>
          <w:rFonts w:ascii="Arial" w:eastAsia="Batang" w:hAnsi="Arial"/>
          <w:bCs/>
          <w:sz w:val="16"/>
        </w:rPr>
      </w:pPr>
      <w:r>
        <w:rPr>
          <w:rFonts w:ascii="Arial" w:eastAsia="Batang" w:hAnsi="Arial"/>
          <w:b/>
          <w:sz w:val="16"/>
        </w:rPr>
        <w:lastRenderedPageBreak/>
        <w:t>10.</w:t>
      </w:r>
      <w:r>
        <w:rPr>
          <w:rFonts w:ascii="Arial" w:eastAsia="Batang" w:hAnsi="Arial"/>
          <w:bCs/>
          <w:sz w:val="16"/>
        </w:rPr>
        <w:t xml:space="preserve"> </w:t>
      </w:r>
      <w:r>
        <w:rPr>
          <w:rFonts w:ascii="Arial" w:eastAsia="Batang" w:hAnsi="Arial"/>
          <w:b/>
          <w:sz w:val="16"/>
        </w:rPr>
        <w:t>Total exports effected during preceding three licensing year</w:t>
      </w:r>
    </w:p>
    <w:p w:rsidR="00000000" w:rsidRDefault="00BF7029">
      <w:pPr>
        <w:ind w:right="29"/>
        <w:rPr>
          <w:rFonts w:ascii="Arial" w:eastAsia="Batang" w:hAnsi="Arial"/>
          <w:bCs/>
          <w:sz w:val="16"/>
          <w:u w:val="single"/>
        </w:rPr>
      </w:pPr>
    </w:p>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1904"/>
        <w:gridCol w:w="6952"/>
      </w:tblGrid>
      <w:tr w:rsidR="00000000">
        <w:tblPrEx>
          <w:tblCellMar>
            <w:top w:w="0" w:type="dxa"/>
            <w:bottom w:w="0" w:type="dxa"/>
          </w:tblCellMar>
        </w:tblPrEx>
        <w:tc>
          <w:tcPr>
            <w:tcW w:w="1075" w:type="pct"/>
            <w:tcBorders>
              <w:top w:val="single" w:sz="4" w:space="0" w:color="auto"/>
              <w:left w:val="single" w:sz="4" w:space="0" w:color="auto"/>
              <w:bottom w:val="single" w:sz="4" w:space="0" w:color="auto"/>
              <w:right w:val="single" w:sz="4" w:space="0" w:color="auto"/>
            </w:tcBorders>
          </w:tcPr>
          <w:p w:rsidR="00000000" w:rsidRDefault="00BF7029">
            <w:pPr>
              <w:ind w:right="29"/>
              <w:jc w:val="center"/>
              <w:rPr>
                <w:rFonts w:ascii="Arial" w:eastAsia="Batang" w:hAnsi="Arial"/>
                <w:bCs/>
                <w:sz w:val="16"/>
                <w:u w:val="single"/>
              </w:rPr>
            </w:pPr>
            <w:r>
              <w:rPr>
                <w:rFonts w:ascii="Arial" w:eastAsia="Batang" w:hAnsi="Arial"/>
                <w:bCs/>
                <w:sz w:val="16"/>
                <w:u w:val="single"/>
              </w:rPr>
              <w:t>Year</w:t>
            </w:r>
          </w:p>
        </w:tc>
        <w:tc>
          <w:tcPr>
            <w:tcW w:w="3925" w:type="pct"/>
            <w:tcBorders>
              <w:top w:val="single" w:sz="4" w:space="0" w:color="auto"/>
              <w:left w:val="single" w:sz="4" w:space="0" w:color="auto"/>
              <w:bottom w:val="single" w:sz="4" w:space="0" w:color="auto"/>
              <w:right w:val="single" w:sz="4" w:space="0" w:color="auto"/>
            </w:tcBorders>
          </w:tcPr>
          <w:p w:rsidR="00000000" w:rsidRDefault="00BF7029">
            <w:pPr>
              <w:ind w:right="29"/>
              <w:jc w:val="center"/>
              <w:rPr>
                <w:rFonts w:ascii="Arial" w:eastAsia="Batang" w:hAnsi="Arial"/>
                <w:bCs/>
                <w:sz w:val="16"/>
                <w:u w:val="single"/>
              </w:rPr>
            </w:pPr>
            <w:r>
              <w:rPr>
                <w:rFonts w:ascii="Arial" w:eastAsia="Batang" w:hAnsi="Arial"/>
                <w:bCs/>
                <w:sz w:val="16"/>
                <w:u w:val="single"/>
              </w:rPr>
              <w:t>FOB value ( Rs.)</w:t>
            </w:r>
          </w:p>
        </w:tc>
      </w:tr>
      <w:tr w:rsidR="00000000">
        <w:tblPrEx>
          <w:tblCellMar>
            <w:top w:w="0" w:type="dxa"/>
            <w:bottom w:w="0" w:type="dxa"/>
          </w:tblCellMar>
        </w:tblPrEx>
        <w:tc>
          <w:tcPr>
            <w:tcW w:w="1075"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3925"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r>
    </w:tbl>
    <w:p w:rsidR="00000000" w:rsidRDefault="00BF7029">
      <w:pPr>
        <w:ind w:right="29"/>
        <w:rPr>
          <w:rFonts w:ascii="Arial" w:eastAsia="Batang" w:hAnsi="Arial"/>
          <w:bCs/>
          <w:sz w:val="16"/>
          <w:u w:val="single"/>
        </w:rPr>
      </w:pPr>
    </w:p>
    <w:p w:rsidR="00000000" w:rsidRDefault="00BF7029">
      <w:pPr>
        <w:ind w:right="29"/>
        <w:rPr>
          <w:rFonts w:ascii="Arial" w:eastAsia="Batang" w:hAnsi="Arial"/>
          <w:b/>
          <w:sz w:val="16"/>
        </w:rPr>
      </w:pPr>
      <w:r>
        <w:rPr>
          <w:rFonts w:ascii="Arial" w:eastAsia="Batang" w:hAnsi="Arial"/>
          <w:b/>
          <w:sz w:val="16"/>
        </w:rPr>
        <w:t>11. Exports made d</w:t>
      </w:r>
      <w:r>
        <w:rPr>
          <w:rFonts w:ascii="Arial" w:eastAsia="Batang" w:hAnsi="Arial"/>
          <w:b/>
          <w:sz w:val="16"/>
        </w:rPr>
        <w:t>uring past one year of the item for which DEPB rate is applied for.</w:t>
      </w:r>
    </w:p>
    <w:p w:rsidR="00000000" w:rsidRDefault="00BF7029">
      <w:pPr>
        <w:ind w:right="29"/>
        <w:rPr>
          <w:rFonts w:ascii="Arial" w:eastAsia="Batang" w:hAnsi="Arial"/>
          <w:bCs/>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000" w:firstRow="0" w:lastRow="0" w:firstColumn="0" w:lastColumn="0" w:noHBand="0" w:noVBand="0"/>
      </w:tblPr>
      <w:tblGrid>
        <w:gridCol w:w="2762"/>
        <w:gridCol w:w="2196"/>
        <w:gridCol w:w="3898"/>
      </w:tblGrid>
      <w:tr w:rsidR="00000000">
        <w:tblPrEx>
          <w:tblCellMar>
            <w:top w:w="0" w:type="dxa"/>
            <w:bottom w:w="0" w:type="dxa"/>
          </w:tblCellMar>
        </w:tblPrEx>
        <w:tc>
          <w:tcPr>
            <w:tcW w:w="1559" w:type="pct"/>
            <w:tcBorders>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Item of export</w:t>
            </w:r>
          </w:p>
        </w:tc>
        <w:tc>
          <w:tcPr>
            <w:tcW w:w="1240" w:type="pct"/>
            <w:tcBorders>
              <w:left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Quantity</w:t>
            </w:r>
          </w:p>
        </w:tc>
        <w:tc>
          <w:tcPr>
            <w:tcW w:w="2201" w:type="pct"/>
            <w:tcBorders>
              <w:left w:val="single" w:sz="4" w:space="0" w:color="auto"/>
              <w:bottom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 xml:space="preserve">FOB value </w:t>
            </w:r>
          </w:p>
          <w:p w:rsidR="00000000" w:rsidRDefault="00BF7029">
            <w:pPr>
              <w:ind w:right="29"/>
              <w:rPr>
                <w:rFonts w:ascii="Arial" w:eastAsia="Batang" w:hAnsi="Arial"/>
                <w:bCs/>
                <w:sz w:val="16"/>
                <w:u w:val="single"/>
              </w:rPr>
            </w:pPr>
            <w:r>
              <w:rPr>
                <w:rFonts w:ascii="Arial" w:eastAsia="Batang" w:hAnsi="Arial"/>
                <w:bCs/>
                <w:sz w:val="16"/>
                <w:u w:val="single"/>
              </w:rPr>
              <w:t>(in Rupees)</w:t>
            </w:r>
          </w:p>
        </w:tc>
      </w:tr>
      <w:tr w:rsidR="00000000">
        <w:tblPrEx>
          <w:tblCellMar>
            <w:top w:w="0" w:type="dxa"/>
            <w:bottom w:w="0" w:type="dxa"/>
          </w:tblCellMar>
        </w:tblPrEx>
        <w:tc>
          <w:tcPr>
            <w:tcW w:w="1559" w:type="pct"/>
            <w:tcBorders>
              <w:right w:val="single" w:sz="4" w:space="0" w:color="auto"/>
            </w:tcBorders>
          </w:tcPr>
          <w:p w:rsidR="00000000" w:rsidRDefault="00BF7029">
            <w:pPr>
              <w:ind w:right="29"/>
              <w:rPr>
                <w:rFonts w:ascii="Arial" w:eastAsia="Batang" w:hAnsi="Arial"/>
                <w:bCs/>
                <w:sz w:val="16"/>
                <w:u w:val="single"/>
              </w:rPr>
            </w:pPr>
          </w:p>
        </w:tc>
        <w:tc>
          <w:tcPr>
            <w:tcW w:w="1240" w:type="pct"/>
            <w:tcBorders>
              <w:left w:val="single" w:sz="4" w:space="0" w:color="auto"/>
              <w:right w:val="single" w:sz="4" w:space="0" w:color="auto"/>
            </w:tcBorders>
          </w:tcPr>
          <w:p w:rsidR="00000000" w:rsidRDefault="00BF7029">
            <w:pPr>
              <w:ind w:right="29"/>
              <w:rPr>
                <w:rFonts w:ascii="Arial" w:eastAsia="Batang" w:hAnsi="Arial"/>
                <w:bCs/>
                <w:sz w:val="16"/>
                <w:u w:val="single"/>
              </w:rPr>
            </w:pPr>
          </w:p>
        </w:tc>
        <w:tc>
          <w:tcPr>
            <w:tcW w:w="2201" w:type="pct"/>
            <w:tcBorders>
              <w:left w:val="single" w:sz="4" w:space="0" w:color="auto"/>
            </w:tcBorders>
          </w:tcPr>
          <w:p w:rsidR="00000000" w:rsidRDefault="00BF7029">
            <w:pPr>
              <w:ind w:right="29"/>
              <w:rPr>
                <w:rFonts w:ascii="Arial" w:eastAsia="Batang" w:hAnsi="Arial"/>
                <w:bCs/>
                <w:sz w:val="16"/>
                <w:u w:val="single"/>
              </w:rPr>
            </w:pPr>
          </w:p>
        </w:tc>
      </w:tr>
    </w:tbl>
    <w:p w:rsidR="00000000" w:rsidRDefault="00BF7029">
      <w:pPr>
        <w:ind w:right="29"/>
        <w:rPr>
          <w:rFonts w:ascii="Arial" w:eastAsia="Batang" w:hAnsi="Arial"/>
          <w:bCs/>
          <w:sz w:val="16"/>
          <w:u w:val="single"/>
        </w:rPr>
      </w:pPr>
    </w:p>
    <w:p w:rsidR="00000000" w:rsidRDefault="00BF7029">
      <w:pPr>
        <w:ind w:right="29"/>
        <w:rPr>
          <w:rFonts w:ascii="Arial" w:eastAsia="Batang" w:hAnsi="Arial"/>
          <w:bCs/>
          <w:sz w:val="16"/>
          <w:u w:val="single"/>
        </w:rPr>
      </w:pPr>
    </w:p>
    <w:p w:rsidR="00000000" w:rsidRDefault="00BF7029">
      <w:pPr>
        <w:pStyle w:val="BodyText"/>
      </w:pPr>
      <w:r>
        <w:t xml:space="preserve">12. Details of imports effected during the past one year of inputs allowed under Standard Input Output Norms (HBP v2) </w:t>
      </w:r>
    </w:p>
    <w:p w:rsidR="00000000" w:rsidRDefault="00BF7029">
      <w:pPr>
        <w:ind w:right="29"/>
        <w:rPr>
          <w:rFonts w:ascii="Arial" w:eastAsia="Batang" w:hAnsi="Arial"/>
          <w:bCs/>
          <w:sz w:val="16"/>
          <w:u w:val="single"/>
        </w:rPr>
      </w:pPr>
    </w:p>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763"/>
        <w:gridCol w:w="1428"/>
        <w:gridCol w:w="1428"/>
        <w:gridCol w:w="1523"/>
        <w:gridCol w:w="1619"/>
        <w:gridCol w:w="2095"/>
      </w:tblGrid>
      <w:tr w:rsidR="00000000">
        <w:tblPrEx>
          <w:tblCellMar>
            <w:top w:w="0" w:type="dxa"/>
            <w:bottom w:w="0" w:type="dxa"/>
          </w:tblCellMar>
        </w:tblPrEx>
        <w:trPr>
          <w:cantSplit/>
        </w:trPr>
        <w:tc>
          <w:tcPr>
            <w:tcW w:w="430"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Sl. No.</w:t>
            </w:r>
          </w:p>
        </w:tc>
        <w:tc>
          <w:tcPr>
            <w:tcW w:w="806"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 xml:space="preserve">Item </w:t>
            </w:r>
            <w:r>
              <w:rPr>
                <w:rFonts w:ascii="Arial" w:eastAsia="Batang" w:hAnsi="Arial"/>
                <w:bCs/>
                <w:sz w:val="16"/>
                <w:u w:val="single"/>
              </w:rPr>
              <w:t>of import</w:t>
            </w:r>
          </w:p>
        </w:tc>
        <w:tc>
          <w:tcPr>
            <w:tcW w:w="806"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Bill of Entry No. and date</w:t>
            </w:r>
          </w:p>
        </w:tc>
        <w:tc>
          <w:tcPr>
            <w:tcW w:w="860"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Quantity of import</w:t>
            </w:r>
          </w:p>
        </w:tc>
        <w:tc>
          <w:tcPr>
            <w:tcW w:w="914"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CIF value</w:t>
            </w:r>
          </w:p>
        </w:tc>
        <w:tc>
          <w:tcPr>
            <w:tcW w:w="1183"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Per unit CIF value</w:t>
            </w:r>
          </w:p>
        </w:tc>
      </w:tr>
      <w:tr w:rsidR="00000000">
        <w:tblPrEx>
          <w:tblCellMar>
            <w:top w:w="0" w:type="dxa"/>
            <w:bottom w:w="0" w:type="dxa"/>
          </w:tblCellMar>
        </w:tblPrEx>
        <w:trPr>
          <w:cantSplit/>
        </w:trPr>
        <w:tc>
          <w:tcPr>
            <w:tcW w:w="430"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806"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806"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860"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914"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1183"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r>
    </w:tbl>
    <w:p w:rsidR="00000000" w:rsidRDefault="00BF7029">
      <w:pPr>
        <w:ind w:right="29"/>
        <w:rPr>
          <w:rFonts w:ascii="Arial" w:eastAsia="Batang" w:hAnsi="Arial"/>
          <w:bCs/>
          <w:sz w:val="16"/>
          <w:u w:val="single"/>
        </w:rPr>
      </w:pPr>
    </w:p>
    <w:p w:rsidR="00000000" w:rsidRDefault="00BF7029">
      <w:pPr>
        <w:pStyle w:val="BodyText"/>
      </w:pPr>
      <w:r>
        <w:t>13.  Details of international journals / magazine evidencing international price of inputs in support of the data furnished above.</w:t>
      </w:r>
    </w:p>
    <w:p w:rsidR="00000000" w:rsidRDefault="00BF7029">
      <w:pPr>
        <w:ind w:right="29"/>
        <w:rPr>
          <w:rFonts w:ascii="Arial" w:eastAsia="Batang" w:hAnsi="Arial"/>
          <w:bCs/>
          <w:sz w:val="16"/>
          <w:u w:val="single"/>
        </w:rPr>
      </w:pPr>
    </w:p>
    <w:p w:rsidR="00000000" w:rsidRDefault="00BF7029">
      <w:pPr>
        <w:ind w:right="29"/>
        <w:rPr>
          <w:rFonts w:ascii="Arial" w:eastAsia="Batang" w:hAnsi="Arial"/>
          <w:b/>
          <w:sz w:val="16"/>
        </w:rPr>
      </w:pPr>
      <w:r>
        <w:rPr>
          <w:rFonts w:ascii="Arial" w:eastAsia="Batang" w:hAnsi="Arial"/>
          <w:b/>
          <w:sz w:val="16"/>
        </w:rPr>
        <w:t xml:space="preserve">14. Worksheet For Computation </w:t>
      </w:r>
      <w:r>
        <w:rPr>
          <w:rFonts w:ascii="Arial" w:eastAsia="Batang" w:hAnsi="Arial"/>
          <w:b/>
          <w:sz w:val="16"/>
        </w:rPr>
        <w:t>Of DEPB Rates:</w:t>
      </w:r>
    </w:p>
    <w:p w:rsidR="00000000" w:rsidRDefault="00BF7029">
      <w:pPr>
        <w:ind w:right="29"/>
        <w:rPr>
          <w:rFonts w:ascii="Arial" w:eastAsia="Batang" w:hAnsi="Arial"/>
          <w:bCs/>
          <w:sz w:val="16"/>
          <w:u w:val="single"/>
        </w:rPr>
      </w:pPr>
    </w:p>
    <w:tbl>
      <w:tblPr>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1186"/>
        <w:gridCol w:w="1279"/>
        <w:gridCol w:w="1461"/>
        <w:gridCol w:w="1644"/>
        <w:gridCol w:w="1644"/>
        <w:gridCol w:w="1642"/>
      </w:tblGrid>
      <w:tr w:rsidR="00000000">
        <w:tblPrEx>
          <w:tblCellMar>
            <w:top w:w="0" w:type="dxa"/>
            <w:bottom w:w="0" w:type="dxa"/>
          </w:tblCellMar>
        </w:tblPrEx>
        <w:tc>
          <w:tcPr>
            <w:tcW w:w="670"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FOB value per unit quantity</w:t>
            </w:r>
          </w:p>
          <w:p w:rsidR="00000000" w:rsidRDefault="00BF7029">
            <w:pPr>
              <w:ind w:right="29"/>
              <w:rPr>
                <w:rFonts w:ascii="Arial" w:eastAsia="Batang" w:hAnsi="Arial"/>
                <w:bCs/>
                <w:sz w:val="16"/>
                <w:u w:val="single"/>
              </w:rPr>
            </w:pPr>
            <w:r>
              <w:rPr>
                <w:rFonts w:ascii="Arial" w:eastAsia="Batang" w:hAnsi="Arial"/>
                <w:bCs/>
                <w:sz w:val="16"/>
                <w:u w:val="single"/>
              </w:rPr>
              <w:t>of export product (Kg./MT etc.)</w:t>
            </w:r>
          </w:p>
          <w:p w:rsidR="00000000" w:rsidRDefault="00BF7029">
            <w:pPr>
              <w:ind w:right="29"/>
              <w:rPr>
                <w:rFonts w:ascii="Arial" w:eastAsia="Batang" w:hAnsi="Arial"/>
                <w:bCs/>
                <w:sz w:val="16"/>
                <w:u w:val="single"/>
              </w:rPr>
            </w:pPr>
          </w:p>
          <w:p w:rsidR="00000000" w:rsidRDefault="00BF7029">
            <w:pPr>
              <w:ind w:right="29"/>
              <w:rPr>
                <w:rFonts w:ascii="Arial" w:eastAsia="Batang" w:hAnsi="Arial"/>
                <w:bCs/>
                <w:sz w:val="16"/>
                <w:u w:val="single"/>
              </w:rPr>
            </w:pPr>
          </w:p>
        </w:tc>
        <w:tc>
          <w:tcPr>
            <w:tcW w:w="722"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 xml:space="preserve">Description of import items allowed as per SION </w:t>
            </w:r>
          </w:p>
        </w:tc>
        <w:tc>
          <w:tcPr>
            <w:tcW w:w="825"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 xml:space="preserve">Quantity of import item allowed for each of the input as per  SION </w:t>
            </w:r>
          </w:p>
          <w:p w:rsidR="00000000" w:rsidRDefault="00BF7029">
            <w:pPr>
              <w:ind w:right="29"/>
              <w:rPr>
                <w:rFonts w:ascii="Arial" w:eastAsia="Batang" w:hAnsi="Arial"/>
                <w:bCs/>
                <w:sz w:val="16"/>
                <w:u w:val="single"/>
              </w:rPr>
            </w:pPr>
            <w:r>
              <w:rPr>
                <w:rFonts w:ascii="Arial" w:eastAsia="Batang" w:hAnsi="Arial"/>
                <w:bCs/>
                <w:sz w:val="16"/>
                <w:u w:val="single"/>
              </w:rPr>
              <w:t>(Kg./MT etc.)</w:t>
            </w: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CIF value per unit quantity (Kg./MT etc.) of ea</w:t>
            </w:r>
            <w:r>
              <w:rPr>
                <w:rFonts w:ascii="Arial" w:eastAsia="Batang" w:hAnsi="Arial"/>
                <w:bCs/>
                <w:sz w:val="16"/>
                <w:u w:val="single"/>
              </w:rPr>
              <w:t>ch of the item allowed for import in SION</w:t>
            </w:r>
          </w:p>
          <w:p w:rsidR="00000000" w:rsidRDefault="00BF7029">
            <w:pPr>
              <w:ind w:right="29"/>
              <w:rPr>
                <w:rFonts w:ascii="Arial" w:eastAsia="Batang" w:hAnsi="Arial"/>
                <w:bCs/>
                <w:sz w:val="16"/>
                <w:u w:val="single"/>
              </w:rPr>
            </w:pPr>
            <w:r>
              <w:rPr>
                <w:rFonts w:ascii="Arial" w:eastAsia="Batang" w:hAnsi="Arial"/>
                <w:bCs/>
                <w:sz w:val="16"/>
                <w:u w:val="single"/>
              </w:rPr>
              <w:t>(In Rs./US$)</w:t>
            </w: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CIF value of each of the input allowed for import in  SION</w:t>
            </w:r>
          </w:p>
          <w:p w:rsidR="00000000" w:rsidRDefault="00BF7029">
            <w:pPr>
              <w:ind w:right="29"/>
              <w:rPr>
                <w:rFonts w:ascii="Arial" w:eastAsia="Batang" w:hAnsi="Arial"/>
                <w:bCs/>
                <w:sz w:val="16"/>
                <w:u w:val="single"/>
              </w:rPr>
            </w:pPr>
          </w:p>
          <w:p w:rsidR="00000000" w:rsidRDefault="00BF7029">
            <w:pPr>
              <w:ind w:right="29"/>
              <w:rPr>
                <w:rFonts w:ascii="Arial" w:eastAsia="Batang" w:hAnsi="Arial"/>
                <w:bCs/>
                <w:sz w:val="16"/>
                <w:u w:val="single"/>
              </w:rPr>
            </w:pPr>
            <w:r>
              <w:rPr>
                <w:rFonts w:ascii="Arial" w:eastAsia="Batang" w:hAnsi="Arial"/>
                <w:bCs/>
                <w:sz w:val="16"/>
                <w:u w:val="single"/>
              </w:rPr>
              <w:t>[Column (3) X Column (4)]</w:t>
            </w:r>
          </w:p>
          <w:p w:rsidR="00000000" w:rsidRDefault="00BF7029">
            <w:pPr>
              <w:ind w:right="29"/>
              <w:rPr>
                <w:rFonts w:ascii="Arial" w:eastAsia="Batang" w:hAnsi="Arial"/>
                <w:bCs/>
                <w:sz w:val="16"/>
                <w:u w:val="single"/>
              </w:rPr>
            </w:pPr>
            <w:r>
              <w:rPr>
                <w:rFonts w:ascii="Arial" w:eastAsia="Batang" w:hAnsi="Arial"/>
                <w:bCs/>
                <w:sz w:val="16"/>
                <w:u w:val="single"/>
              </w:rPr>
              <w:t>(In Rs/US$)</w:t>
            </w: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 xml:space="preserve">Rate of basic Customs Duty against each of the input allowed for import in  SION </w:t>
            </w:r>
          </w:p>
        </w:tc>
      </w:tr>
      <w:tr w:rsidR="00000000">
        <w:tblPrEx>
          <w:tblCellMar>
            <w:top w:w="0" w:type="dxa"/>
            <w:bottom w:w="0" w:type="dxa"/>
          </w:tblCellMar>
        </w:tblPrEx>
        <w:tc>
          <w:tcPr>
            <w:tcW w:w="670"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(1)</w:t>
            </w:r>
          </w:p>
        </w:tc>
        <w:tc>
          <w:tcPr>
            <w:tcW w:w="722"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(2)</w:t>
            </w:r>
          </w:p>
        </w:tc>
        <w:tc>
          <w:tcPr>
            <w:tcW w:w="825"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(3)</w:t>
            </w: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(4)</w:t>
            </w: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(5)</w:t>
            </w: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(6)</w:t>
            </w:r>
          </w:p>
        </w:tc>
      </w:tr>
      <w:tr w:rsidR="00000000">
        <w:tblPrEx>
          <w:tblCellMar>
            <w:top w:w="0" w:type="dxa"/>
            <w:bottom w:w="0" w:type="dxa"/>
          </w:tblCellMar>
        </w:tblPrEx>
        <w:trPr>
          <w:cantSplit/>
        </w:trPr>
        <w:tc>
          <w:tcPr>
            <w:tcW w:w="670" w:type="pct"/>
            <w:vMerge w:val="restart"/>
            <w:tcBorders>
              <w:top w:val="single" w:sz="4" w:space="0" w:color="auto"/>
              <w:left w:val="single" w:sz="4" w:space="0" w:color="auto"/>
              <w:right w:val="single" w:sz="4" w:space="0" w:color="auto"/>
            </w:tcBorders>
          </w:tcPr>
          <w:p w:rsidR="00000000" w:rsidRDefault="00BF7029">
            <w:pPr>
              <w:ind w:right="29"/>
              <w:rPr>
                <w:rFonts w:ascii="Arial" w:eastAsia="Batang" w:hAnsi="Arial"/>
                <w:bCs/>
                <w:sz w:val="16"/>
                <w:u w:val="single"/>
              </w:rPr>
            </w:pPr>
          </w:p>
        </w:tc>
        <w:tc>
          <w:tcPr>
            <w:tcW w:w="722"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825"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r>
      <w:tr w:rsidR="00000000">
        <w:tblPrEx>
          <w:tblCellMar>
            <w:top w:w="0" w:type="dxa"/>
            <w:bottom w:w="0" w:type="dxa"/>
          </w:tblCellMar>
        </w:tblPrEx>
        <w:trPr>
          <w:cantSplit/>
        </w:trPr>
        <w:tc>
          <w:tcPr>
            <w:tcW w:w="670" w:type="pct"/>
            <w:vMerge/>
            <w:tcBorders>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722"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825"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r>
              <w:rPr>
                <w:rFonts w:ascii="Arial" w:eastAsia="Batang" w:hAnsi="Arial"/>
                <w:bCs/>
                <w:sz w:val="16"/>
                <w:u w:val="single"/>
              </w:rPr>
              <w:t>Total CIF</w:t>
            </w:r>
          </w:p>
          <w:p w:rsidR="00000000" w:rsidRDefault="00BF7029">
            <w:pPr>
              <w:ind w:right="29"/>
              <w:rPr>
                <w:rFonts w:ascii="Arial" w:eastAsia="Batang" w:hAnsi="Arial"/>
                <w:bCs/>
                <w:sz w:val="16"/>
                <w:u w:val="single"/>
              </w:rPr>
            </w:pPr>
            <w:r>
              <w:rPr>
                <w:rFonts w:ascii="Arial" w:eastAsia="Batang" w:hAnsi="Arial"/>
                <w:bCs/>
                <w:sz w:val="16"/>
                <w:u w:val="single"/>
              </w:rPr>
              <w:t>(In Rs./US)</w:t>
            </w:r>
          </w:p>
        </w:tc>
        <w:tc>
          <w:tcPr>
            <w:tcW w:w="928" w:type="pct"/>
            <w:tcBorders>
              <w:top w:val="single" w:sz="4" w:space="0" w:color="auto"/>
              <w:left w:val="single" w:sz="4" w:space="0" w:color="auto"/>
              <w:bottom w:val="single" w:sz="4" w:space="0" w:color="auto"/>
              <w:right w:val="single" w:sz="4" w:space="0" w:color="auto"/>
            </w:tcBorders>
          </w:tcPr>
          <w:p w:rsidR="00000000" w:rsidRDefault="00BF7029">
            <w:pPr>
              <w:ind w:right="29"/>
              <w:rPr>
                <w:rFonts w:ascii="Arial" w:eastAsia="Batang" w:hAnsi="Arial"/>
                <w:bCs/>
                <w:sz w:val="16"/>
                <w:u w:val="single"/>
              </w:rPr>
            </w:pPr>
          </w:p>
        </w:tc>
      </w:tr>
    </w:tbl>
    <w:p w:rsidR="00000000" w:rsidRDefault="00BF7029">
      <w:pPr>
        <w:ind w:right="29"/>
        <w:rPr>
          <w:rFonts w:ascii="Arial" w:eastAsia="Batang"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BF7029">
            <w:pPr>
              <w:ind w:right="29"/>
              <w:rPr>
                <w:rFonts w:ascii="Arial" w:hAnsi="Arial"/>
                <w:b/>
                <w:sz w:val="16"/>
              </w:rPr>
            </w:pPr>
            <w:r>
              <w:rPr>
                <w:rFonts w:ascii="Arial" w:hAnsi="Arial"/>
                <w:b/>
                <w:sz w:val="16"/>
              </w:rPr>
              <w:t>15..  In case of fixation of fuel rate is sought,  please furnish</w:t>
            </w:r>
          </w:p>
          <w:p w:rsidR="00000000" w:rsidRDefault="00BF7029">
            <w:pPr>
              <w:ind w:right="29"/>
              <w:rPr>
                <w:rFonts w:ascii="Arial" w:hAnsi="Arial"/>
                <w:b/>
                <w:sz w:val="16"/>
              </w:rPr>
            </w:pPr>
          </w:p>
        </w:tc>
      </w:tr>
      <w:tr w:rsidR="00000000">
        <w:tblPrEx>
          <w:tblCellMar>
            <w:top w:w="0" w:type="dxa"/>
            <w:bottom w:w="0" w:type="dxa"/>
          </w:tblCellMar>
        </w:tblPrEx>
        <w:tc>
          <w:tcPr>
            <w:tcW w:w="5000" w:type="pct"/>
            <w:vAlign w:val="center"/>
          </w:tcPr>
          <w:p w:rsidR="00000000" w:rsidRDefault="00BF7029">
            <w:pPr>
              <w:ind w:right="29"/>
              <w:rPr>
                <w:rFonts w:ascii="Arial" w:hAnsi="Arial"/>
                <w:sz w:val="16"/>
              </w:rPr>
            </w:pPr>
            <w:proofErr w:type="spellStart"/>
            <w:r>
              <w:rPr>
                <w:rFonts w:ascii="Arial" w:hAnsi="Arial"/>
                <w:sz w:val="16"/>
              </w:rPr>
              <w:t>i</w:t>
            </w:r>
            <w:proofErr w:type="spellEnd"/>
            <w:r>
              <w:rPr>
                <w:rFonts w:ascii="Arial" w:hAnsi="Arial"/>
                <w:sz w:val="16"/>
              </w:rPr>
              <w:t>. Type of Fuel stipulated in permission issued by Competent Authority</w:t>
            </w:r>
          </w:p>
          <w:p w:rsidR="00000000" w:rsidRDefault="00BF7029">
            <w:pPr>
              <w:ind w:right="29"/>
              <w:rPr>
                <w:rFonts w:ascii="Arial" w:hAnsi="Arial"/>
                <w:sz w:val="16"/>
              </w:rPr>
            </w:pPr>
            <w:r>
              <w:rPr>
                <w:rFonts w:ascii="Arial" w:hAnsi="Arial"/>
                <w:sz w:val="16"/>
              </w:rPr>
              <w:t xml:space="preserve"> for installation of Captive Power Plant</w:t>
            </w:r>
          </w:p>
        </w:tc>
      </w:tr>
      <w:tr w:rsidR="00000000">
        <w:tblPrEx>
          <w:tblCellMar>
            <w:top w:w="0" w:type="dxa"/>
            <w:bottom w:w="0" w:type="dxa"/>
          </w:tblCellMar>
        </w:tblPrEx>
        <w:tc>
          <w:tcPr>
            <w:tcW w:w="5000" w:type="pct"/>
            <w:vAlign w:val="center"/>
          </w:tcPr>
          <w:p w:rsidR="00000000" w:rsidRDefault="00BF7029">
            <w:pPr>
              <w:ind w:right="29"/>
              <w:rPr>
                <w:rFonts w:ascii="Arial" w:hAnsi="Arial"/>
                <w:sz w:val="16"/>
              </w:rPr>
            </w:pPr>
            <w:r>
              <w:rPr>
                <w:rFonts w:ascii="Arial" w:hAnsi="Arial"/>
                <w:sz w:val="16"/>
              </w:rPr>
              <w:t>ii. Units (KWH) of Electricity con</w:t>
            </w:r>
            <w:r>
              <w:rPr>
                <w:rFonts w:ascii="Arial" w:hAnsi="Arial"/>
                <w:sz w:val="16"/>
              </w:rPr>
              <w:t xml:space="preserve">sumed </w:t>
            </w:r>
          </w:p>
          <w:p w:rsidR="00000000" w:rsidRDefault="00BF7029">
            <w:pPr>
              <w:ind w:right="29"/>
              <w:rPr>
                <w:rFonts w:ascii="Arial" w:hAnsi="Arial"/>
                <w:sz w:val="16"/>
              </w:rPr>
            </w:pPr>
            <w:r>
              <w:rPr>
                <w:rFonts w:ascii="Arial" w:hAnsi="Arial"/>
                <w:sz w:val="16"/>
              </w:rPr>
              <w:t>for producing One kg of export product</w:t>
            </w:r>
          </w:p>
        </w:tc>
      </w:tr>
      <w:tr w:rsidR="00000000">
        <w:tblPrEx>
          <w:tblCellMar>
            <w:top w:w="0" w:type="dxa"/>
            <w:bottom w:w="0" w:type="dxa"/>
          </w:tblCellMar>
        </w:tblPrEx>
        <w:tc>
          <w:tcPr>
            <w:tcW w:w="5000" w:type="pct"/>
            <w:vAlign w:val="center"/>
          </w:tcPr>
          <w:p w:rsidR="00000000" w:rsidRDefault="00BF7029">
            <w:pPr>
              <w:ind w:right="29"/>
              <w:rPr>
                <w:rFonts w:ascii="Arial" w:hAnsi="Arial"/>
                <w:sz w:val="16"/>
              </w:rPr>
            </w:pPr>
            <w:r>
              <w:rPr>
                <w:rFonts w:ascii="Arial" w:hAnsi="Arial"/>
                <w:sz w:val="16"/>
              </w:rPr>
              <w:t>iii.  Cost of Fuel per kg of export product</w:t>
            </w:r>
          </w:p>
        </w:tc>
      </w:tr>
    </w:tbl>
    <w:p w:rsidR="00000000" w:rsidRDefault="00BF7029">
      <w:pPr>
        <w:ind w:right="29"/>
        <w:rPr>
          <w:rFonts w:ascii="Arial" w:hAnsi="Arial"/>
          <w:b/>
          <w:sz w:val="16"/>
        </w:rPr>
      </w:pPr>
    </w:p>
    <w:p w:rsidR="00000000" w:rsidRDefault="00BF7029">
      <w:pPr>
        <w:pStyle w:val="PlainText"/>
        <w:spacing w:line="360" w:lineRule="auto"/>
        <w:ind w:right="29"/>
        <w:outlineLvl w:val="0"/>
        <w:rPr>
          <w:rFonts w:ascii="Arial" w:eastAsia="Batang" w:hAnsi="Arial"/>
          <w:b/>
          <w:sz w:val="16"/>
          <w:u w:val="single"/>
        </w:rPr>
      </w:pPr>
    </w:p>
    <w:p w:rsidR="00000000" w:rsidRDefault="00BF7029">
      <w:pPr>
        <w:pStyle w:val="PlainText"/>
        <w:spacing w:line="360" w:lineRule="auto"/>
        <w:ind w:right="29"/>
        <w:jc w:val="center"/>
        <w:outlineLvl w:val="0"/>
        <w:rPr>
          <w:rFonts w:ascii="Arial" w:eastAsia="Batang" w:hAnsi="Arial"/>
          <w:b/>
          <w:sz w:val="16"/>
          <w:szCs w:val="16"/>
          <w:u w:val="single"/>
        </w:rPr>
      </w:pPr>
    </w:p>
    <w:p w:rsidR="00000000" w:rsidRDefault="00BF7029">
      <w:pPr>
        <w:pStyle w:val="PlainText"/>
        <w:spacing w:line="360" w:lineRule="auto"/>
        <w:ind w:right="29"/>
        <w:jc w:val="center"/>
        <w:outlineLvl w:val="0"/>
        <w:rPr>
          <w:rFonts w:ascii="Arial" w:eastAsia="Batang" w:hAnsi="Arial"/>
          <w:b/>
          <w:sz w:val="16"/>
          <w:szCs w:val="16"/>
          <w:u w:val="single"/>
        </w:rPr>
      </w:pPr>
      <w:r>
        <w:rPr>
          <w:rFonts w:ascii="Arial" w:eastAsia="Batang" w:hAnsi="Arial"/>
          <w:b/>
          <w:sz w:val="16"/>
          <w:szCs w:val="16"/>
          <w:u w:val="single"/>
        </w:rPr>
        <w:t>DECLARATION / UNDERTAKING</w:t>
      </w:r>
    </w:p>
    <w:p w:rsidR="00000000" w:rsidRDefault="00BF7029">
      <w:pPr>
        <w:pStyle w:val="PlainText"/>
        <w:spacing w:line="360" w:lineRule="auto"/>
        <w:ind w:right="29"/>
        <w:jc w:val="center"/>
        <w:outlineLvl w:val="0"/>
        <w:rPr>
          <w:rFonts w:ascii="Arial" w:eastAsia="Batang" w:hAnsi="Arial"/>
          <w:b/>
          <w:sz w:val="16"/>
          <w:szCs w:val="16"/>
          <w:u w:val="single"/>
        </w:rPr>
      </w:pPr>
    </w:p>
    <w:p w:rsidR="00000000" w:rsidRDefault="00BF7029">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I/We hereby declare that the particulars and the statements made in this application are true and correct to the best of my / our know</w:t>
      </w:r>
      <w:r>
        <w:rPr>
          <w:rFonts w:ascii="Arial" w:eastAsia="Batang" w:hAnsi="Arial"/>
          <w:sz w:val="16"/>
        </w:rPr>
        <w:t xml:space="preserve">ledge and belief and nothing has been concealed or held there from. If found incorrect or false, it will render me / us liable for any penal action or other consequences as may be prescribed in law or otherwise warranted.                                   </w:t>
      </w:r>
      <w:r>
        <w:rPr>
          <w:rFonts w:ascii="Arial" w:eastAsia="Batang" w:hAnsi="Arial"/>
          <w:sz w:val="16"/>
        </w:rPr>
        <w:t xml:space="preserve">                  </w:t>
      </w:r>
    </w:p>
    <w:p w:rsidR="00000000" w:rsidRDefault="00BF7029">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 xml:space="preserve">I/We undertake to abide by the provisions of FT(D&amp;R) Act, the Rules and Orders framed there under, the FTP, HBP v1, HBP v2 and the ITC(HS) Classification of Export &amp; Import Items. </w:t>
      </w:r>
    </w:p>
    <w:p w:rsidR="00000000" w:rsidRDefault="00BF7029">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I / We hereby certify that none of the Proprietor/ Partn</w:t>
      </w:r>
      <w:r>
        <w:rPr>
          <w:rFonts w:ascii="Arial" w:eastAsia="Batang" w:hAnsi="Arial"/>
          <w:sz w:val="16"/>
        </w:rPr>
        <w:t xml:space="preserve">er(s) / Director(s) / </w:t>
      </w:r>
      <w:proofErr w:type="spellStart"/>
      <w:r>
        <w:rPr>
          <w:rFonts w:ascii="Arial" w:eastAsia="Batang" w:hAnsi="Arial"/>
          <w:sz w:val="16"/>
        </w:rPr>
        <w:t>Karta</w:t>
      </w:r>
      <w:proofErr w:type="spellEnd"/>
      <w:r>
        <w:rPr>
          <w:rFonts w:ascii="Arial" w:eastAsia="Batang" w:hAnsi="Arial"/>
          <w:sz w:val="16"/>
        </w:rPr>
        <w:t xml:space="preserve"> / Trustee of the firm / company, as the case may be, is / are a Proprietor / Partner(s) / Director(s) / </w:t>
      </w:r>
      <w:proofErr w:type="spellStart"/>
      <w:r>
        <w:rPr>
          <w:rFonts w:ascii="Arial" w:eastAsia="Batang" w:hAnsi="Arial"/>
          <w:sz w:val="16"/>
        </w:rPr>
        <w:t>Karta</w:t>
      </w:r>
      <w:proofErr w:type="spellEnd"/>
      <w:r>
        <w:rPr>
          <w:rFonts w:ascii="Arial" w:eastAsia="Batang" w:hAnsi="Arial"/>
          <w:sz w:val="16"/>
        </w:rPr>
        <w:t xml:space="preserve"> / Trustee in any other firm / Company which has come to the adverse notice of DGFT.</w:t>
      </w:r>
    </w:p>
    <w:p w:rsidR="00000000" w:rsidRDefault="00BF7029">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I/We hereby certify that the Propr</w:t>
      </w:r>
      <w:r>
        <w:rPr>
          <w:rFonts w:ascii="Arial" w:eastAsia="Batang" w:hAnsi="Arial"/>
          <w:sz w:val="16"/>
        </w:rPr>
        <w:t>ietor/Partner(s)/Director(s)/</w:t>
      </w:r>
      <w:proofErr w:type="spellStart"/>
      <w:r>
        <w:rPr>
          <w:rFonts w:ascii="Arial" w:eastAsia="Batang" w:hAnsi="Arial"/>
          <w:sz w:val="16"/>
        </w:rPr>
        <w:t>Karta</w:t>
      </w:r>
      <w:proofErr w:type="spellEnd"/>
      <w:r>
        <w:rPr>
          <w:rFonts w:ascii="Arial" w:eastAsia="Batang" w:hAnsi="Arial"/>
          <w:sz w:val="16"/>
        </w:rPr>
        <w:t>/Trustee, as the case may be, of the firm/company is/are not associated as Proprietor/Partner(s)/Director(s)/</w:t>
      </w:r>
      <w:proofErr w:type="spellStart"/>
      <w:r>
        <w:rPr>
          <w:rFonts w:ascii="Arial" w:eastAsia="Batang" w:hAnsi="Arial"/>
          <w:sz w:val="16"/>
        </w:rPr>
        <w:t>Karta</w:t>
      </w:r>
      <w:proofErr w:type="spellEnd"/>
      <w:r>
        <w:rPr>
          <w:rFonts w:ascii="Arial" w:eastAsia="Batang" w:hAnsi="Arial"/>
          <w:sz w:val="16"/>
        </w:rPr>
        <w:t>/Trustee in any other firm/company which is in the caution list of RBI.</w:t>
      </w:r>
      <w:r>
        <w:rPr>
          <w:rFonts w:ascii="Arial" w:eastAsia="Batang" w:hAnsi="Arial"/>
          <w:b/>
          <w:sz w:val="16"/>
        </w:rPr>
        <w:t xml:space="preserve"> </w:t>
      </w:r>
    </w:p>
    <w:p w:rsidR="00000000" w:rsidRDefault="00BF7029">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I/ We hereby declare that I/we have</w:t>
      </w:r>
      <w:r>
        <w:rPr>
          <w:rFonts w:ascii="Arial" w:eastAsia="Batang" w:hAnsi="Arial"/>
          <w:sz w:val="16"/>
        </w:rPr>
        <w:t xml:space="preserve"> perused the list of SCOMET items as contained in the Appendix 3 to the Schedule 2 of the ITC (HS) Classifications of Export-Import Items, 2004-09 and that the item(s) exported / proposed to be exported does not fall within this list and that I/ We agree t</w:t>
      </w:r>
      <w:r>
        <w:rPr>
          <w:rFonts w:ascii="Arial" w:eastAsia="Batang" w:hAnsi="Arial"/>
          <w:sz w:val="16"/>
        </w:rPr>
        <w:t>o abide by the provisions of the Policy for export of SCOMET items contained in the Foreign Trade Policy, Schedule 2 of ITC (HS) and the HBP v1, irrespective of the scheme under which the item is exported / proposed to be exported (the underlined portion w</w:t>
      </w:r>
      <w:r>
        <w:rPr>
          <w:rFonts w:ascii="Arial" w:eastAsia="Batang" w:hAnsi="Arial"/>
          <w:sz w:val="16"/>
        </w:rPr>
        <w:t>ill be deleted in case an application for export license for SCOMET item is being filed).</w:t>
      </w:r>
    </w:p>
    <w:p w:rsidR="00000000" w:rsidRDefault="00BF7029">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I / We hereby declare that no export proceeds are outstanding beyond the prescribed period as laid down by RBI or such extended period for which RBI permission has be</w:t>
      </w:r>
      <w:r>
        <w:rPr>
          <w:rFonts w:ascii="Arial" w:eastAsia="Batang" w:hAnsi="Arial"/>
          <w:sz w:val="16"/>
        </w:rPr>
        <w:t>en obtained.</w:t>
      </w:r>
    </w:p>
    <w:p w:rsidR="00000000" w:rsidRDefault="00BF7029">
      <w:pPr>
        <w:pStyle w:val="PlainText"/>
        <w:spacing w:line="360" w:lineRule="auto"/>
        <w:ind w:left="540" w:right="29" w:hanging="360"/>
        <w:jc w:val="both"/>
        <w:rPr>
          <w:rFonts w:ascii="Arial" w:eastAsia="Batang" w:hAnsi="Arial"/>
          <w:bCs/>
          <w:sz w:val="16"/>
        </w:rPr>
      </w:pPr>
      <w:r>
        <w:rPr>
          <w:rFonts w:ascii="Arial" w:eastAsia="Batang" w:hAnsi="Arial"/>
          <w:b/>
          <w:sz w:val="16"/>
        </w:rPr>
        <w:t>7.</w:t>
      </w:r>
      <w:r>
        <w:rPr>
          <w:rFonts w:ascii="Arial" w:eastAsia="Batang" w:hAnsi="Arial"/>
          <w:b/>
          <w:sz w:val="16"/>
        </w:rPr>
        <w:tab/>
      </w:r>
      <w:r>
        <w:rPr>
          <w:rFonts w:ascii="Arial" w:eastAsia="Batang" w:hAnsi="Arial"/>
          <w:bCs/>
          <w:sz w:val="16"/>
        </w:rPr>
        <w:t xml:space="preserve">I hereby certify that I am </w:t>
      </w:r>
      <w:proofErr w:type="spellStart"/>
      <w:r>
        <w:rPr>
          <w:rFonts w:ascii="Arial" w:eastAsia="Batang" w:hAnsi="Arial"/>
          <w:bCs/>
          <w:sz w:val="16"/>
        </w:rPr>
        <w:t>authorised</w:t>
      </w:r>
      <w:proofErr w:type="spellEnd"/>
      <w:r>
        <w:rPr>
          <w:rFonts w:ascii="Arial" w:eastAsia="Batang" w:hAnsi="Arial"/>
          <w:bCs/>
          <w:sz w:val="16"/>
        </w:rPr>
        <w:t xml:space="preserve"> to verify and sign this declaration as per Paragraph 9.9 of the FTP.</w:t>
      </w:r>
    </w:p>
    <w:p w:rsidR="00000000" w:rsidRDefault="00BF7029">
      <w:pPr>
        <w:pStyle w:val="PlainText"/>
        <w:spacing w:line="360" w:lineRule="auto"/>
        <w:ind w:left="720" w:right="29" w:hanging="540"/>
        <w:jc w:val="both"/>
        <w:rPr>
          <w:rFonts w:ascii="Arial" w:eastAsia="Batang" w:hAnsi="Arial"/>
          <w:sz w:val="16"/>
        </w:rPr>
      </w:pPr>
    </w:p>
    <w:p w:rsidR="00000000" w:rsidRDefault="00BF7029">
      <w:pPr>
        <w:pStyle w:val="PlainText"/>
        <w:spacing w:line="360" w:lineRule="auto"/>
        <w:ind w:left="720" w:right="29" w:hanging="540"/>
        <w:jc w:val="both"/>
        <w:rPr>
          <w:rFonts w:ascii="Arial" w:eastAsia="Batang" w:hAnsi="Arial"/>
          <w:bCs/>
          <w:sz w:val="16"/>
        </w:rPr>
      </w:pPr>
      <w:r>
        <w:rPr>
          <w:rFonts w:ascii="Arial" w:eastAsia="Batang" w:hAnsi="Arial"/>
          <w:sz w:val="16"/>
        </w:rPr>
        <w:t xml:space="preserve">                                                                                                                                    </w:t>
      </w:r>
      <w:r>
        <w:rPr>
          <w:rFonts w:ascii="Arial" w:eastAsia="Batang" w:hAnsi="Arial"/>
          <w:sz w:val="16"/>
        </w:rPr>
        <w:t xml:space="preserve">            </w:t>
      </w:r>
    </w:p>
    <w:p w:rsidR="00000000" w:rsidRDefault="00BF7029">
      <w:pPr>
        <w:spacing w:line="360" w:lineRule="auto"/>
        <w:ind w:left="180" w:right="29"/>
        <w:rPr>
          <w:rFonts w:ascii="Arial" w:eastAsia="Batang" w:hAnsi="Arial"/>
          <w:bCs/>
          <w:sz w:val="16"/>
        </w:rPr>
      </w:pPr>
      <w:r>
        <w:rPr>
          <w:rFonts w:ascii="Arial" w:eastAsia="Batang" w:hAnsi="Arial"/>
          <w:bCs/>
          <w:sz w:val="16"/>
        </w:rPr>
        <w:t>Signature of the Applicant</w:t>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t xml:space="preserve">                                                 Place</w:t>
      </w:r>
    </w:p>
    <w:p w:rsidR="00000000" w:rsidRDefault="00BF7029">
      <w:pPr>
        <w:spacing w:line="360" w:lineRule="auto"/>
        <w:ind w:right="29" w:firstLine="180"/>
        <w:rPr>
          <w:rFonts w:ascii="Arial" w:eastAsia="Batang" w:hAnsi="Arial"/>
          <w:bCs/>
          <w:sz w:val="16"/>
        </w:rPr>
      </w:pPr>
      <w:r>
        <w:rPr>
          <w:rFonts w:ascii="Arial" w:eastAsia="Batang" w:hAnsi="Arial"/>
          <w:bCs/>
          <w:sz w:val="16"/>
        </w:rPr>
        <w:t>Name</w:t>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t>Date</w:t>
      </w:r>
      <w:r>
        <w:rPr>
          <w:rFonts w:ascii="Arial" w:eastAsia="Batang" w:hAnsi="Arial"/>
          <w:bCs/>
          <w:sz w:val="16"/>
        </w:rPr>
        <w:tab/>
      </w:r>
    </w:p>
    <w:p w:rsidR="00000000" w:rsidRDefault="00BF7029">
      <w:pPr>
        <w:spacing w:line="360" w:lineRule="auto"/>
        <w:ind w:right="29" w:firstLine="180"/>
        <w:rPr>
          <w:rFonts w:ascii="Arial" w:eastAsia="Batang" w:hAnsi="Arial"/>
          <w:bCs/>
          <w:sz w:val="16"/>
        </w:rPr>
      </w:pPr>
      <w:r>
        <w:rPr>
          <w:rFonts w:ascii="Arial" w:eastAsia="Batang" w:hAnsi="Arial"/>
          <w:bCs/>
          <w:sz w:val="16"/>
        </w:rPr>
        <w:t>Designation</w:t>
      </w:r>
    </w:p>
    <w:p w:rsidR="00000000" w:rsidRDefault="00BF7029">
      <w:pPr>
        <w:spacing w:line="360" w:lineRule="auto"/>
        <w:ind w:right="29" w:firstLine="180"/>
        <w:rPr>
          <w:rFonts w:ascii="Arial" w:eastAsia="Batang" w:hAnsi="Arial"/>
          <w:bCs/>
          <w:sz w:val="16"/>
        </w:rPr>
      </w:pPr>
      <w:r>
        <w:rPr>
          <w:rFonts w:ascii="Arial" w:eastAsia="Batang" w:hAnsi="Arial"/>
          <w:bCs/>
          <w:sz w:val="16"/>
        </w:rPr>
        <w:t>Official Address</w:t>
      </w:r>
    </w:p>
    <w:p w:rsidR="00000000" w:rsidRDefault="00BF7029">
      <w:pPr>
        <w:spacing w:line="360" w:lineRule="auto"/>
        <w:ind w:right="29" w:firstLine="180"/>
        <w:rPr>
          <w:rFonts w:ascii="Arial" w:eastAsia="Batang" w:hAnsi="Arial"/>
          <w:bCs/>
          <w:sz w:val="16"/>
        </w:rPr>
      </w:pPr>
      <w:r>
        <w:rPr>
          <w:rFonts w:ascii="Arial" w:eastAsia="Batang" w:hAnsi="Arial"/>
          <w:bCs/>
          <w:sz w:val="16"/>
        </w:rPr>
        <w:t>Telephone</w:t>
      </w:r>
    </w:p>
    <w:p w:rsidR="00000000" w:rsidRDefault="00BF7029">
      <w:pPr>
        <w:spacing w:line="360" w:lineRule="auto"/>
        <w:ind w:right="29" w:firstLine="180"/>
        <w:rPr>
          <w:rFonts w:ascii="Arial" w:eastAsia="Batang" w:hAnsi="Arial"/>
          <w:bCs/>
          <w:sz w:val="16"/>
        </w:rPr>
      </w:pPr>
      <w:r>
        <w:rPr>
          <w:rFonts w:ascii="Arial" w:eastAsia="Batang" w:hAnsi="Arial"/>
          <w:bCs/>
          <w:sz w:val="16"/>
        </w:rPr>
        <w:t>Residential Address</w:t>
      </w:r>
    </w:p>
    <w:p w:rsidR="00000000" w:rsidRDefault="00BF7029">
      <w:pPr>
        <w:spacing w:line="360" w:lineRule="auto"/>
        <w:ind w:right="29" w:firstLine="180"/>
        <w:rPr>
          <w:rFonts w:ascii="Arial" w:eastAsia="Batang" w:hAnsi="Arial"/>
          <w:bCs/>
          <w:sz w:val="16"/>
        </w:rPr>
      </w:pPr>
      <w:r>
        <w:rPr>
          <w:rFonts w:ascii="Arial" w:eastAsia="Batang" w:hAnsi="Arial"/>
          <w:bCs/>
          <w:sz w:val="16"/>
        </w:rPr>
        <w:t>Email Address</w:t>
      </w:r>
    </w:p>
    <w:p w:rsidR="00000000" w:rsidRDefault="00BF7029">
      <w:pPr>
        <w:pStyle w:val="PlainText"/>
        <w:spacing w:line="360" w:lineRule="auto"/>
        <w:ind w:right="29"/>
        <w:rPr>
          <w:rFonts w:ascii="Arial" w:eastAsia="Batang" w:hAnsi="Arial"/>
          <w:b/>
          <w:sz w:val="16"/>
          <w:u w:val="single"/>
        </w:rPr>
      </w:pPr>
      <w:r>
        <w:rPr>
          <w:rFonts w:ascii="Arial" w:eastAsia="Batang" w:hAnsi="Arial"/>
          <w:b/>
          <w:sz w:val="16"/>
          <w:u w:val="single"/>
        </w:rPr>
        <w:br w:type="page"/>
      </w:r>
    </w:p>
    <w:p w:rsidR="00000000" w:rsidRDefault="00BF7029">
      <w:pPr>
        <w:pStyle w:val="PlainText"/>
        <w:spacing w:line="360" w:lineRule="auto"/>
        <w:ind w:left="420" w:right="29"/>
        <w:jc w:val="center"/>
        <w:rPr>
          <w:rFonts w:ascii="Arial" w:eastAsia="Batang" w:hAnsi="Arial"/>
          <w:b/>
          <w:sz w:val="16"/>
          <w:u w:val="single"/>
        </w:rPr>
      </w:pPr>
      <w:r>
        <w:rPr>
          <w:rFonts w:ascii="Arial" w:eastAsia="Batang" w:hAnsi="Arial"/>
          <w:b/>
          <w:sz w:val="16"/>
          <w:u w:val="single"/>
        </w:rPr>
        <w:t>GUIDELINES FOR APPLICANTS</w:t>
      </w:r>
    </w:p>
    <w:p w:rsidR="00000000" w:rsidRDefault="00BF7029">
      <w:pPr>
        <w:pStyle w:val="PlainText"/>
        <w:spacing w:line="360" w:lineRule="auto"/>
        <w:ind w:left="420" w:right="29"/>
        <w:jc w:val="center"/>
        <w:rPr>
          <w:rFonts w:ascii="Arial" w:eastAsia="Batang" w:hAnsi="Arial"/>
          <w:b/>
          <w:sz w:val="16"/>
          <w:u w:val="single"/>
        </w:rPr>
      </w:pPr>
    </w:p>
    <w:p w:rsidR="00000000" w:rsidRDefault="00BF7029">
      <w:pPr>
        <w:pStyle w:val="PlainText"/>
        <w:spacing w:line="360" w:lineRule="auto"/>
        <w:ind w:left="420" w:right="29"/>
        <w:jc w:val="center"/>
        <w:rPr>
          <w:rFonts w:ascii="Arial" w:eastAsia="Batang" w:hAnsi="Arial"/>
          <w:b/>
          <w:sz w:val="16"/>
        </w:rPr>
      </w:pPr>
      <w:r>
        <w:rPr>
          <w:rFonts w:ascii="Arial" w:eastAsia="Batang" w:hAnsi="Arial"/>
          <w:b/>
          <w:sz w:val="16"/>
        </w:rPr>
        <w:t>[Please see paragraph 4.38 of HBP v1]</w:t>
      </w:r>
    </w:p>
    <w:p w:rsidR="00000000" w:rsidRDefault="00BF7029">
      <w:pPr>
        <w:pStyle w:val="PlainText"/>
        <w:spacing w:line="360" w:lineRule="auto"/>
        <w:ind w:left="420" w:right="29"/>
        <w:jc w:val="center"/>
        <w:rPr>
          <w:rFonts w:ascii="Arial" w:eastAsia="Batang" w:hAnsi="Arial"/>
          <w:sz w:val="16"/>
          <w:u w:val="single"/>
        </w:rPr>
      </w:pPr>
    </w:p>
    <w:p w:rsidR="00000000" w:rsidRDefault="00BF7029">
      <w:pPr>
        <w:pStyle w:val="PlainText"/>
        <w:numPr>
          <w:ilvl w:val="0"/>
          <w:numId w:val="6"/>
        </w:numPr>
        <w:tabs>
          <w:tab w:val="left" w:pos="540"/>
        </w:tabs>
        <w:spacing w:line="360" w:lineRule="auto"/>
        <w:ind w:right="29" w:hanging="420"/>
        <w:jc w:val="both"/>
        <w:rPr>
          <w:rFonts w:ascii="Arial" w:eastAsia="Batang" w:hAnsi="Arial"/>
          <w:sz w:val="16"/>
        </w:rPr>
      </w:pPr>
      <w:r>
        <w:rPr>
          <w:rFonts w:ascii="Arial" w:eastAsia="Batang" w:hAnsi="Arial"/>
          <w:sz w:val="16"/>
        </w:rPr>
        <w:t>Two copies of the application must be submitted unless otherwise mentioned.</w:t>
      </w:r>
    </w:p>
    <w:p w:rsidR="00000000" w:rsidRDefault="00BF7029">
      <w:pPr>
        <w:pStyle w:val="PlainText"/>
        <w:numPr>
          <w:ilvl w:val="0"/>
          <w:numId w:val="6"/>
        </w:numPr>
        <w:tabs>
          <w:tab w:val="num" w:pos="540"/>
        </w:tabs>
        <w:spacing w:line="360" w:lineRule="auto"/>
        <w:ind w:right="29" w:hanging="420"/>
        <w:jc w:val="both"/>
        <w:rPr>
          <w:rFonts w:ascii="Arial" w:eastAsia="Batang" w:hAnsi="Arial"/>
          <w:sz w:val="16"/>
        </w:rPr>
      </w:pPr>
      <w:r>
        <w:rPr>
          <w:rFonts w:ascii="Arial" w:eastAsia="Batang" w:hAnsi="Arial"/>
          <w:sz w:val="16"/>
        </w:rPr>
        <w:t>Each individual page of the application has to be signed by the applicant.</w:t>
      </w:r>
    </w:p>
    <w:p w:rsidR="00000000" w:rsidRDefault="00BF7029">
      <w:pPr>
        <w:pStyle w:val="PlainText"/>
        <w:numPr>
          <w:ilvl w:val="0"/>
          <w:numId w:val="6"/>
        </w:numPr>
        <w:tabs>
          <w:tab w:val="num" w:pos="540"/>
        </w:tabs>
        <w:spacing w:line="360" w:lineRule="auto"/>
        <w:ind w:right="29" w:hanging="420"/>
        <w:jc w:val="both"/>
        <w:rPr>
          <w:rFonts w:ascii="Arial" w:eastAsia="Batang" w:hAnsi="Arial"/>
          <w:sz w:val="16"/>
        </w:rPr>
      </w:pPr>
      <w:r>
        <w:rPr>
          <w:rFonts w:ascii="Arial" w:eastAsia="Batang" w:hAnsi="Arial"/>
          <w:sz w:val="16"/>
        </w:rPr>
        <w:t>RCMC details need not be given if the same has already given at the time obtaining IEC.</w:t>
      </w:r>
    </w:p>
    <w:p w:rsidR="00000000" w:rsidRDefault="00BF7029">
      <w:pPr>
        <w:pStyle w:val="PlainText"/>
        <w:numPr>
          <w:ilvl w:val="0"/>
          <w:numId w:val="1"/>
        </w:numPr>
        <w:tabs>
          <w:tab w:val="clear" w:pos="600"/>
          <w:tab w:val="num" w:pos="-1800"/>
          <w:tab w:val="left" w:pos="540"/>
          <w:tab w:val="left" w:pos="1080"/>
        </w:tabs>
        <w:spacing w:line="360" w:lineRule="auto"/>
        <w:ind w:left="180" w:right="29" w:firstLine="0"/>
        <w:jc w:val="both"/>
        <w:rPr>
          <w:rFonts w:ascii="Arial" w:eastAsia="Batang" w:hAnsi="Arial"/>
          <w:sz w:val="16"/>
        </w:rPr>
      </w:pPr>
      <w:r>
        <w:rPr>
          <w:rFonts w:ascii="Arial" w:eastAsia="Batang" w:hAnsi="Arial"/>
          <w:sz w:val="16"/>
        </w:rPr>
        <w:t>Application mus</w:t>
      </w:r>
      <w:r>
        <w:rPr>
          <w:rFonts w:ascii="Arial" w:eastAsia="Batang" w:hAnsi="Arial"/>
          <w:sz w:val="16"/>
        </w:rPr>
        <w:t>t be accompanied by documents as per details given below:</w:t>
      </w:r>
    </w:p>
    <w:p w:rsidR="00000000" w:rsidRDefault="00BF7029">
      <w:pPr>
        <w:ind w:left="180"/>
      </w:pPr>
    </w:p>
    <w:p w:rsidR="00000000" w:rsidRDefault="00BF7029">
      <w:pPr>
        <w:numPr>
          <w:ilvl w:val="1"/>
          <w:numId w:val="1"/>
        </w:numPr>
        <w:spacing w:line="360" w:lineRule="auto"/>
        <w:ind w:right="29"/>
        <w:jc w:val="both"/>
        <w:rPr>
          <w:rFonts w:ascii="Arial" w:hAnsi="Arial"/>
          <w:sz w:val="16"/>
        </w:rPr>
      </w:pPr>
      <w:r>
        <w:rPr>
          <w:rFonts w:ascii="Arial" w:hAnsi="Arial"/>
          <w:sz w:val="16"/>
        </w:rPr>
        <w:t>In support of data furnished at serial no. 10,11 &amp; 12  above, minimum 5 Shipping Bills /Bills of Entry (self certified copies) should be submitted for each item of export/ import during the past on</w:t>
      </w:r>
      <w:r>
        <w:rPr>
          <w:rFonts w:ascii="Arial" w:hAnsi="Arial"/>
          <w:sz w:val="16"/>
        </w:rPr>
        <w:t>e year. This may however be restricted to two Shipping Bills/Bills of Entry/per month for exports/ imports made during the past one year. Alternatively in lieu of the Bills of Entry, the firm may submit copies of Customs data for imports containing the nam</w:t>
      </w:r>
      <w:r>
        <w:rPr>
          <w:rFonts w:ascii="Arial" w:hAnsi="Arial"/>
          <w:sz w:val="16"/>
        </w:rPr>
        <w:t xml:space="preserve">e of the raw materials, quantity, CIF value, name of the importers, port of import etc. </w:t>
      </w:r>
    </w:p>
    <w:p w:rsidR="00000000" w:rsidRDefault="00BF7029">
      <w:pPr>
        <w:numPr>
          <w:ilvl w:val="1"/>
          <w:numId w:val="1"/>
        </w:numPr>
        <w:spacing w:line="360" w:lineRule="auto"/>
        <w:ind w:right="29"/>
        <w:jc w:val="both"/>
        <w:rPr>
          <w:rFonts w:ascii="Arial" w:hAnsi="Arial"/>
          <w:sz w:val="16"/>
        </w:rPr>
      </w:pPr>
      <w:r>
        <w:rPr>
          <w:rFonts w:ascii="Arial" w:hAnsi="Arial"/>
          <w:sz w:val="16"/>
        </w:rPr>
        <w:t>International price of items of import as obtained from international journals/ magazines are to be submitted only in support of actual imports as given in serial no.1</w:t>
      </w:r>
      <w:r>
        <w:rPr>
          <w:rFonts w:ascii="Arial" w:hAnsi="Arial"/>
          <w:sz w:val="16"/>
        </w:rPr>
        <w:t xml:space="preserve">2.   If the applicant has insufficient data on the items of import/export, he may also submit data and documents of other exporters of the same export product. </w:t>
      </w:r>
    </w:p>
    <w:p w:rsidR="00000000" w:rsidRDefault="00BF7029">
      <w:pPr>
        <w:numPr>
          <w:ilvl w:val="1"/>
          <w:numId w:val="1"/>
        </w:numPr>
        <w:spacing w:line="360" w:lineRule="auto"/>
        <w:ind w:right="29"/>
        <w:jc w:val="both"/>
        <w:rPr>
          <w:rFonts w:ascii="Arial" w:hAnsi="Arial"/>
          <w:sz w:val="16"/>
        </w:rPr>
      </w:pPr>
      <w:r>
        <w:rPr>
          <w:rFonts w:ascii="Arial" w:hAnsi="Arial"/>
          <w:sz w:val="16"/>
        </w:rPr>
        <w:t>5 copies of the application should be submitted. However, only two copies of the supporting doc</w:t>
      </w:r>
      <w:r>
        <w:rPr>
          <w:rFonts w:ascii="Arial" w:hAnsi="Arial"/>
          <w:sz w:val="16"/>
        </w:rPr>
        <w:t>uments viz. relevant Shipping Bills/ Bills of Entry is to be submitted in support of all the data as furnished by the applicant.</w:t>
      </w:r>
    </w:p>
    <w:p w:rsidR="00000000" w:rsidRDefault="00BF7029">
      <w:pPr>
        <w:numPr>
          <w:ilvl w:val="1"/>
          <w:numId w:val="1"/>
        </w:numPr>
        <w:spacing w:line="360" w:lineRule="auto"/>
        <w:ind w:right="29"/>
        <w:jc w:val="both"/>
        <w:rPr>
          <w:rFonts w:ascii="Arial" w:hAnsi="Arial"/>
          <w:sz w:val="16"/>
        </w:rPr>
      </w:pPr>
      <w:r>
        <w:rPr>
          <w:rFonts w:ascii="Arial" w:hAnsi="Arial"/>
          <w:sz w:val="16"/>
        </w:rPr>
        <w:t>A copy of the application and supporting documents should simultaneously be submitted to the concerned Export Promotion Council</w:t>
      </w:r>
      <w:r>
        <w:rPr>
          <w:rFonts w:ascii="Arial" w:hAnsi="Arial"/>
          <w:sz w:val="16"/>
        </w:rPr>
        <w:t>/Commodity Board.</w:t>
      </w:r>
    </w:p>
    <w:p w:rsidR="00000000" w:rsidRDefault="00BF7029">
      <w:pPr>
        <w:numPr>
          <w:ilvl w:val="1"/>
          <w:numId w:val="1"/>
        </w:numPr>
        <w:spacing w:line="360" w:lineRule="auto"/>
        <w:ind w:right="29"/>
        <w:jc w:val="both"/>
        <w:rPr>
          <w:rFonts w:ascii="Arial" w:hAnsi="Arial"/>
          <w:sz w:val="16"/>
        </w:rPr>
      </w:pPr>
      <w:r>
        <w:rPr>
          <w:rFonts w:ascii="Arial" w:hAnsi="Arial"/>
          <w:sz w:val="16"/>
        </w:rPr>
        <w:t xml:space="preserve">In case of application for fixation of fuel rate, self certified copy of permission letter issued by the competent authority under Section 44 of the Electricity Supply (Act), 1948 for installation of Captive Power Plant stipulating among </w:t>
      </w:r>
      <w:r>
        <w:rPr>
          <w:rFonts w:ascii="Arial" w:hAnsi="Arial"/>
          <w:sz w:val="16"/>
        </w:rPr>
        <w:t>other things, the specific fuel to be used by such plant.</w:t>
      </w:r>
    </w:p>
    <w:p w:rsidR="00000000" w:rsidRDefault="00BF7029">
      <w:pPr>
        <w:spacing w:line="360" w:lineRule="auto"/>
        <w:ind w:left="360" w:right="29"/>
        <w:jc w:val="both"/>
        <w:rPr>
          <w:rFonts w:ascii="Arial" w:hAnsi="Arial"/>
          <w:sz w:val="16"/>
        </w:rPr>
      </w:pPr>
    </w:p>
    <w:p w:rsidR="00000000" w:rsidRDefault="00BF7029">
      <w:pPr>
        <w:spacing w:line="360" w:lineRule="auto"/>
        <w:ind w:left="1440" w:right="29" w:hanging="720"/>
        <w:jc w:val="both"/>
        <w:rPr>
          <w:rFonts w:ascii="Arial" w:hAnsi="Arial"/>
          <w:sz w:val="16"/>
        </w:rPr>
      </w:pPr>
      <w:r>
        <w:rPr>
          <w:rFonts w:ascii="Arial" w:hAnsi="Arial"/>
          <w:b/>
          <w:sz w:val="16"/>
        </w:rPr>
        <w:t>Note</w:t>
      </w:r>
      <w:r>
        <w:rPr>
          <w:rFonts w:ascii="Arial" w:hAnsi="Arial"/>
          <w:sz w:val="16"/>
        </w:rPr>
        <w:t xml:space="preserve">: </w:t>
      </w:r>
      <w:r>
        <w:rPr>
          <w:rFonts w:ascii="Arial" w:hAnsi="Arial"/>
          <w:sz w:val="16"/>
        </w:rPr>
        <w:tab/>
        <w:t>The DEPB rate shall be fixed only for those products for which Standard Input Output Norms have been notified. In case of an export product for which Standard Input Output Norms is not fixed</w:t>
      </w:r>
      <w:r>
        <w:rPr>
          <w:rFonts w:ascii="Arial" w:hAnsi="Arial"/>
          <w:sz w:val="16"/>
        </w:rPr>
        <w:t>, the applicant has to first apply for fixation of SION.</w:t>
      </w:r>
    </w:p>
    <w:p w:rsidR="00000000" w:rsidRDefault="00BF7029"/>
    <w:p w:rsidR="00000000" w:rsidRDefault="00BF7029">
      <w:pPr>
        <w:ind w:right="29"/>
        <w:jc w:val="center"/>
        <w:rPr>
          <w:rFonts w:ascii="Arial" w:eastAsia="Batang" w:hAnsi="Arial"/>
          <w:b/>
          <w:sz w:val="28"/>
          <w:u w:val="single"/>
        </w:rPr>
      </w:pPr>
    </w:p>
    <w:p w:rsidR="00000000" w:rsidRDefault="00BF7029">
      <w:pPr>
        <w:ind w:right="29"/>
        <w:jc w:val="center"/>
        <w:rPr>
          <w:rFonts w:ascii="Arial" w:eastAsia="Batang" w:hAnsi="Arial"/>
          <w:b/>
          <w:sz w:val="28"/>
          <w:u w:val="single"/>
        </w:rPr>
      </w:pPr>
    </w:p>
    <w:p w:rsidR="00000000" w:rsidRDefault="00BF7029">
      <w:pPr>
        <w:ind w:right="29"/>
        <w:jc w:val="center"/>
        <w:rPr>
          <w:rFonts w:ascii="Arial" w:eastAsia="Batang" w:hAnsi="Arial"/>
          <w:b/>
          <w:sz w:val="28"/>
          <w:u w:val="single"/>
        </w:rPr>
      </w:pPr>
    </w:p>
    <w:p w:rsidR="00000000" w:rsidRDefault="00BF7029">
      <w:pPr>
        <w:ind w:right="29"/>
        <w:jc w:val="center"/>
        <w:rPr>
          <w:rFonts w:ascii="Arial" w:eastAsia="Batang" w:hAnsi="Arial"/>
          <w:b/>
          <w:sz w:val="28"/>
          <w:u w:val="single"/>
        </w:rPr>
      </w:pPr>
    </w:p>
    <w:p w:rsidR="00000000" w:rsidRDefault="00BF7029">
      <w:pPr>
        <w:ind w:right="29"/>
        <w:jc w:val="center"/>
        <w:rPr>
          <w:rFonts w:ascii="Arial" w:eastAsia="Batang" w:hAnsi="Arial"/>
          <w:b/>
          <w:sz w:val="28"/>
          <w:u w:val="single"/>
        </w:rPr>
      </w:pPr>
    </w:p>
    <w:p w:rsidR="00000000" w:rsidRDefault="00BF7029">
      <w:pPr>
        <w:ind w:right="29"/>
        <w:jc w:val="center"/>
        <w:rPr>
          <w:rFonts w:ascii="Arial" w:eastAsia="Batang" w:hAnsi="Arial"/>
          <w:b/>
          <w:sz w:val="28"/>
          <w:u w:val="single"/>
        </w:rPr>
      </w:pPr>
    </w:p>
    <w:p w:rsidR="00000000" w:rsidRDefault="00BF7029"/>
    <w:sectPr w:rsidR="00000000">
      <w:pgSz w:w="12240" w:h="15840" w:code="512"/>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F6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A0049B"/>
    <w:multiLevelType w:val="hybridMultilevel"/>
    <w:tmpl w:val="68282C20"/>
    <w:lvl w:ilvl="0" w:tplc="FFFFFFFF">
      <w:start w:val="1"/>
      <w:numFmt w:val="decimal"/>
      <w:lvlText w:val="%1."/>
      <w:lvlJc w:val="left"/>
      <w:pPr>
        <w:tabs>
          <w:tab w:val="num" w:pos="600"/>
        </w:tabs>
        <w:ind w:left="600" w:hanging="360"/>
      </w:pPr>
      <w:rPr>
        <w:rFonts w:hint="default"/>
        <w:b/>
      </w:rPr>
    </w:lvl>
    <w:lvl w:ilvl="1" w:tplc="FFFFFFFF">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 w15:restartNumberingAfterBreak="0">
    <w:nsid w:val="2E9F3807"/>
    <w:multiLevelType w:val="hybridMultilevel"/>
    <w:tmpl w:val="D8B4F2E4"/>
    <w:lvl w:ilvl="0" w:tplc="FFFFFFFF">
      <w:start w:val="1"/>
      <w:numFmt w:val="decimal"/>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3B7C46DB"/>
    <w:multiLevelType w:val="hybridMultilevel"/>
    <w:tmpl w:val="2A9AA70C"/>
    <w:lvl w:ilvl="0" w:tplc="FFFFFFFF">
      <w:start w:val="4"/>
      <w:numFmt w:val="decimal"/>
      <w:lvlText w:val="%1."/>
      <w:lvlJc w:val="left"/>
      <w:pPr>
        <w:tabs>
          <w:tab w:val="num" w:pos="480"/>
        </w:tabs>
        <w:ind w:left="480" w:hanging="360"/>
      </w:pPr>
      <w:rPr>
        <w:rFonts w:hint="default"/>
        <w:b/>
      </w:rPr>
    </w:lvl>
    <w:lvl w:ilvl="1" w:tplc="FFFFFFFF">
      <w:start w:val="1"/>
      <w:numFmt w:val="lowerLetter"/>
      <w:lvlText w:val="%2."/>
      <w:lvlJc w:val="left"/>
      <w:pPr>
        <w:tabs>
          <w:tab w:val="num" w:pos="1200"/>
        </w:tabs>
        <w:ind w:left="1200" w:hanging="360"/>
      </w:pPr>
    </w:lvl>
    <w:lvl w:ilvl="2" w:tplc="FFFFFFFF">
      <w:start w:val="1"/>
      <w:numFmt w:val="lowerLetter"/>
      <w:lvlText w:val="%3)"/>
      <w:lvlJc w:val="left"/>
      <w:pPr>
        <w:tabs>
          <w:tab w:val="num" w:pos="2100"/>
        </w:tabs>
        <w:ind w:left="2100" w:hanging="360"/>
      </w:pPr>
      <w:rPr>
        <w:rFonts w:hint="default"/>
      </w:r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4" w15:restartNumberingAfterBreak="0">
    <w:nsid w:val="723C2707"/>
    <w:multiLevelType w:val="hybridMultilevel"/>
    <w:tmpl w:val="99722CD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4786C"/>
    <w:multiLevelType w:val="hybridMultilevel"/>
    <w:tmpl w:val="4C6ACE96"/>
    <w:lvl w:ilvl="0" w:tplc="AAB8E3BC">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3"/>
  </w:num>
  <w:num w:numId="3">
    <w:abstractNumId w:val="2"/>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029"/>
    <w:rsid w:val="00B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D82B381-6753-464E-A9AE-788FB37C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right="29"/>
      <w:outlineLvl w:val="0"/>
    </w:pPr>
    <w:rPr>
      <w:rFonts w:ascii="Arial" w:hAnsi="Arial"/>
      <w:b/>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szCs w:val="20"/>
    </w:rPr>
  </w:style>
  <w:style w:type="paragraph" w:styleId="Header">
    <w:name w:val="header"/>
    <w:basedOn w:val="Normal"/>
    <w:semiHidden/>
    <w:pPr>
      <w:tabs>
        <w:tab w:val="center" w:pos="4320"/>
        <w:tab w:val="right" w:pos="8640"/>
      </w:tabs>
    </w:pPr>
    <w:rPr>
      <w:rFonts w:ascii="Century Gothic" w:hAnsi="Century Gothic"/>
      <w:sz w:val="22"/>
      <w:szCs w:val="20"/>
    </w:rPr>
  </w:style>
  <w:style w:type="paragraph" w:styleId="BodyTextIndent">
    <w:name w:val="Body Text Indent"/>
    <w:basedOn w:val="Normal"/>
    <w:semiHidden/>
    <w:pPr>
      <w:ind w:firstLine="720"/>
      <w:jc w:val="both"/>
    </w:pPr>
    <w:rPr>
      <w:rFonts w:ascii="Century Gothic" w:hAnsi="Century Gothic"/>
      <w:kern w:val="28"/>
      <w:szCs w:val="20"/>
    </w:rPr>
  </w:style>
  <w:style w:type="paragraph" w:styleId="BodyText3">
    <w:name w:val="Body Text 3"/>
    <w:basedOn w:val="Normal"/>
    <w:semiHidden/>
    <w:rPr>
      <w:rFonts w:ascii="Courier New" w:hAnsi="Courier New"/>
      <w:b/>
      <w:sz w:val="20"/>
      <w:szCs w:val="20"/>
    </w:rPr>
  </w:style>
  <w:style w:type="paragraph" w:styleId="Title">
    <w:name w:val="Title"/>
    <w:basedOn w:val="Normal"/>
    <w:qFormat/>
    <w:pPr>
      <w:jc w:val="center"/>
    </w:pPr>
    <w:rPr>
      <w:b/>
      <w:szCs w:val="20"/>
      <w:u w:val="single"/>
      <w:lang w:val="en-GB"/>
    </w:rPr>
  </w:style>
  <w:style w:type="paragraph" w:styleId="BodyText">
    <w:name w:val="Body Text"/>
    <w:basedOn w:val="Normal"/>
    <w:semiHidden/>
    <w:pPr>
      <w:ind w:right="29"/>
    </w:pPr>
    <w:rPr>
      <w:rFonts w:ascii="Arial" w:eastAsia="Batang"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For Fixation of DEPB Rates/Fuel rates</vt:lpstr>
    </vt:vector>
  </TitlesOfParts>
  <Company>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Fixation of DEPB Rates/Fuel rates</dc:title>
  <dc:subject/>
  <dc:creator> </dc:creator>
  <cp:keywords/>
  <dc:description/>
  <cp:lastModifiedBy>word</cp:lastModifiedBy>
  <cp:revision>2</cp:revision>
  <cp:lastPrinted>2007-04-24T14:24:00Z</cp:lastPrinted>
  <dcterms:created xsi:type="dcterms:W3CDTF">2019-04-01T10:02:00Z</dcterms:created>
  <dcterms:modified xsi:type="dcterms:W3CDTF">2019-04-01T10:02:00Z</dcterms:modified>
</cp:coreProperties>
</file>